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058" w:rsidRPr="00AA6058" w:rsidRDefault="00AA6058" w:rsidP="00005130">
      <w:pPr>
        <w:spacing w:line="360" w:lineRule="auto"/>
        <w:ind w:left="-851"/>
        <w:jc w:val="center"/>
        <w:rPr>
          <w:rFonts w:ascii="Times New Roman" w:hAnsi="Times New Roman"/>
          <w:b/>
          <w:sz w:val="40"/>
          <w:szCs w:val="40"/>
        </w:rPr>
      </w:pPr>
      <w:r w:rsidRPr="00AA6058">
        <w:rPr>
          <w:rFonts w:ascii="Times New Roman" w:hAnsi="Times New Roman"/>
          <w:b/>
          <w:sz w:val="40"/>
          <w:szCs w:val="40"/>
        </w:rPr>
        <w:t xml:space="preserve">Статья </w:t>
      </w:r>
    </w:p>
    <w:p w:rsidR="00005130" w:rsidRPr="00005130" w:rsidRDefault="00AA6058" w:rsidP="00005130">
      <w:pPr>
        <w:spacing w:line="360" w:lineRule="auto"/>
        <w:ind w:left="-851"/>
        <w:jc w:val="center"/>
        <w:rPr>
          <w:rFonts w:ascii="Times New Roman" w:hAnsi="Times New Roman"/>
          <w:b/>
          <w:sz w:val="28"/>
          <w:szCs w:val="28"/>
        </w:rPr>
      </w:pPr>
      <w:r>
        <w:rPr>
          <w:rFonts w:ascii="Times New Roman" w:hAnsi="Times New Roman"/>
          <w:b/>
          <w:sz w:val="28"/>
          <w:szCs w:val="28"/>
        </w:rPr>
        <w:t>«</w:t>
      </w:r>
      <w:r w:rsidR="00005130" w:rsidRPr="00005130">
        <w:rPr>
          <w:rFonts w:ascii="Times New Roman" w:hAnsi="Times New Roman"/>
          <w:b/>
          <w:sz w:val="28"/>
          <w:szCs w:val="28"/>
        </w:rPr>
        <w:t xml:space="preserve">Модель воспитательной деятельности </w:t>
      </w:r>
      <w:r w:rsidR="00ED5CEB">
        <w:rPr>
          <w:rFonts w:ascii="Times New Roman" w:hAnsi="Times New Roman"/>
          <w:b/>
          <w:sz w:val="28"/>
          <w:szCs w:val="28"/>
        </w:rPr>
        <w:t>в объединении учреждения дополнительного образования»</w:t>
      </w:r>
    </w:p>
    <w:p w:rsidR="00005130" w:rsidRPr="00502F57" w:rsidRDefault="00005130" w:rsidP="00005130">
      <w:pPr>
        <w:tabs>
          <w:tab w:val="left" w:pos="-426"/>
        </w:tabs>
        <w:spacing w:after="0" w:line="360" w:lineRule="auto"/>
        <w:ind w:left="-851"/>
        <w:rPr>
          <w:rFonts w:ascii="Times New Roman" w:hAnsi="Times New Roman"/>
          <w:b/>
          <w:sz w:val="24"/>
          <w:szCs w:val="24"/>
        </w:rPr>
      </w:pPr>
      <w:r>
        <w:rPr>
          <w:rFonts w:ascii="Times New Roman" w:hAnsi="Times New Roman"/>
          <w:b/>
          <w:sz w:val="24"/>
          <w:szCs w:val="24"/>
        </w:rPr>
        <w:t>Пояснительная записка</w:t>
      </w:r>
      <w:r w:rsidR="00502F57">
        <w:rPr>
          <w:rFonts w:ascii="Times New Roman" w:hAnsi="Times New Roman"/>
          <w:b/>
          <w:sz w:val="24"/>
          <w:szCs w:val="24"/>
        </w:rPr>
        <w:t>.</w:t>
      </w:r>
    </w:p>
    <w:p w:rsidR="00005130" w:rsidRDefault="00005130" w:rsidP="00005130">
      <w:pPr>
        <w:pStyle w:val="2"/>
        <w:spacing w:after="0" w:line="360" w:lineRule="auto"/>
        <w:ind w:left="-851" w:hanging="1"/>
        <w:jc w:val="both"/>
        <w:rPr>
          <w:rFonts w:ascii="Times New Roman" w:hAnsi="Times New Roman"/>
          <w:sz w:val="24"/>
          <w:szCs w:val="24"/>
        </w:rPr>
      </w:pPr>
      <w:r>
        <w:rPr>
          <w:rFonts w:ascii="Times New Roman" w:hAnsi="Times New Roman"/>
          <w:sz w:val="24"/>
          <w:szCs w:val="24"/>
        </w:rPr>
        <w:t xml:space="preserve">Современное образовательное учреждение представляет собой сложную социально-педагогическую систему, в которой ребенок проводит огромный отрезок своей жизни. И в этот отрезок жизни происходит его становление как ЛИЧНОСТИ, формируется отношение к труду, к учебе, к своему здоровью и здоровому образу жизни, закладываются основы нравственности и этического сознания, воспитываются гражданственность, патриотизм, уважение к правам, обязанностям и свободам человека. В этот период ребенок, вопреки расхожему мнению, не готовится к жизни, а проживает важнейший этап своей жизни. </w:t>
      </w:r>
      <w:r>
        <w:rPr>
          <w:rFonts w:ascii="Times New Roman" w:hAnsi="Times New Roman"/>
          <w:b/>
          <w:i/>
          <w:sz w:val="24"/>
          <w:szCs w:val="24"/>
        </w:rPr>
        <w:t>То есть,  школьный период есть не подготовка к жизни, а сама жизнь.</w:t>
      </w:r>
      <w:r>
        <w:rPr>
          <w:rFonts w:ascii="Times New Roman" w:hAnsi="Times New Roman"/>
          <w:sz w:val="24"/>
          <w:szCs w:val="24"/>
        </w:rPr>
        <w:t xml:space="preserve"> И с этой жизнью неразрывно связан процесс воспитания. Сегодня воспитание в системе образования выдвинуто как приоритетное, ему присвоен статус </w:t>
      </w:r>
      <w:proofErr w:type="spellStart"/>
      <w:r>
        <w:rPr>
          <w:rFonts w:ascii="Times New Roman" w:hAnsi="Times New Roman"/>
          <w:sz w:val="24"/>
          <w:szCs w:val="24"/>
        </w:rPr>
        <w:t>регентального</w:t>
      </w:r>
      <w:proofErr w:type="spellEnd"/>
      <w:r>
        <w:rPr>
          <w:rFonts w:ascii="Times New Roman" w:hAnsi="Times New Roman"/>
          <w:sz w:val="24"/>
          <w:szCs w:val="24"/>
        </w:rPr>
        <w:t xml:space="preserve"> (ведущего, правящего) элемента образования. В </w:t>
      </w:r>
      <w:r>
        <w:rPr>
          <w:rFonts w:ascii="Times New Roman" w:hAnsi="Times New Roman"/>
          <w:b/>
          <w:sz w:val="24"/>
          <w:szCs w:val="24"/>
        </w:rPr>
        <w:t xml:space="preserve">Концепции духовно-нравственного развития и воспитания личности гражданина России </w:t>
      </w:r>
      <w:r>
        <w:rPr>
          <w:rFonts w:ascii="Times New Roman" w:hAnsi="Times New Roman"/>
          <w:sz w:val="24"/>
          <w:szCs w:val="24"/>
        </w:rPr>
        <w:t xml:space="preserve">прописан </w:t>
      </w:r>
      <w:r>
        <w:rPr>
          <w:rFonts w:ascii="Times New Roman" w:hAnsi="Times New Roman"/>
          <w:b/>
          <w:sz w:val="24"/>
          <w:szCs w:val="24"/>
        </w:rPr>
        <w:t>национальный воспитательный идеал</w:t>
      </w:r>
      <w:r>
        <w:rPr>
          <w:rFonts w:ascii="Times New Roman" w:hAnsi="Times New Roman"/>
          <w:i/>
          <w:sz w:val="24"/>
          <w:szCs w:val="24"/>
        </w:rPr>
        <w:t xml:space="preserve"> - </w:t>
      </w:r>
      <w:r>
        <w:rPr>
          <w:rFonts w:ascii="Times New Roman" w:hAnsi="Times New Roman"/>
          <w:sz w:val="24"/>
          <w:szCs w:val="24"/>
        </w:rP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 Также в этом документе определена</w:t>
      </w:r>
      <w:r>
        <w:rPr>
          <w:rFonts w:ascii="Times New Roman" w:hAnsi="Times New Roman"/>
          <w:i/>
          <w:sz w:val="24"/>
          <w:szCs w:val="24"/>
        </w:rPr>
        <w:t xml:space="preserve"> </w:t>
      </w:r>
      <w:r>
        <w:rPr>
          <w:rFonts w:ascii="Times New Roman" w:hAnsi="Times New Roman"/>
          <w:b/>
          <w:i/>
          <w:sz w:val="24"/>
          <w:szCs w:val="24"/>
        </w:rPr>
        <w:t xml:space="preserve"> </w:t>
      </w:r>
      <w:r>
        <w:rPr>
          <w:rFonts w:ascii="Times New Roman" w:hAnsi="Times New Roman"/>
          <w:b/>
          <w:sz w:val="24"/>
          <w:szCs w:val="24"/>
        </w:rPr>
        <w:t>основная педагогическая цель</w:t>
      </w:r>
      <w:r>
        <w:rPr>
          <w:rFonts w:ascii="Times New Roman" w:hAnsi="Times New Roman"/>
          <w:sz w:val="24"/>
          <w:szCs w:val="24"/>
        </w:rPr>
        <w:t xml:space="preserve"> – 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 Таким образом, сегодня, существует серьезный заказ государства образовательным учреждениям, касающийся воспитания подрастающего поколения.</w:t>
      </w:r>
    </w:p>
    <w:p w:rsidR="00005130" w:rsidRDefault="00005130" w:rsidP="00005130">
      <w:pPr>
        <w:pStyle w:val="2"/>
        <w:spacing w:after="0" w:line="360" w:lineRule="auto"/>
        <w:ind w:left="-851" w:hanging="1"/>
        <w:jc w:val="both"/>
        <w:rPr>
          <w:rFonts w:ascii="Times New Roman" w:hAnsi="Times New Roman"/>
          <w:b/>
          <w:bCs/>
          <w:sz w:val="24"/>
          <w:szCs w:val="24"/>
        </w:rPr>
      </w:pPr>
      <w:r>
        <w:rPr>
          <w:rFonts w:ascii="Times New Roman" w:hAnsi="Times New Roman"/>
          <w:sz w:val="24"/>
          <w:szCs w:val="24"/>
        </w:rPr>
        <w:t xml:space="preserve">Воспитание в образовательном учреждении представляет ту часть процесса социализации ребенка, которая организуется, </w:t>
      </w:r>
      <w:proofErr w:type="spellStart"/>
      <w:r>
        <w:rPr>
          <w:rFonts w:ascii="Times New Roman" w:hAnsi="Times New Roman"/>
          <w:sz w:val="24"/>
          <w:szCs w:val="24"/>
        </w:rPr>
        <w:t>целеполагается</w:t>
      </w:r>
      <w:proofErr w:type="spellEnd"/>
      <w:r>
        <w:rPr>
          <w:rFonts w:ascii="Times New Roman" w:hAnsi="Times New Roman"/>
          <w:sz w:val="24"/>
          <w:szCs w:val="24"/>
        </w:rPr>
        <w:t xml:space="preserve">, планируется, осуществляется и отслеживается педагогическими работниками. Процесс воспитания в учреждении образования не может быть разделен по рабочим циклам уроков, занятий и </w:t>
      </w:r>
      <w:proofErr w:type="spellStart"/>
      <w:r>
        <w:rPr>
          <w:rFonts w:ascii="Times New Roman" w:hAnsi="Times New Roman"/>
          <w:sz w:val="24"/>
          <w:szCs w:val="24"/>
        </w:rPr>
        <w:t>послеурочной</w:t>
      </w:r>
      <w:proofErr w:type="spellEnd"/>
      <w:r>
        <w:rPr>
          <w:rFonts w:ascii="Times New Roman" w:hAnsi="Times New Roman"/>
          <w:sz w:val="24"/>
          <w:szCs w:val="24"/>
        </w:rPr>
        <w:t xml:space="preserve"> деятельности, поскольку все, чем занимается педагогический коллектив, связано с воспитанием детей. В </w:t>
      </w:r>
      <w:r>
        <w:rPr>
          <w:rFonts w:ascii="Times New Roman" w:hAnsi="Times New Roman"/>
          <w:b/>
          <w:bCs/>
          <w:sz w:val="24"/>
          <w:szCs w:val="24"/>
          <w:lang w:val="pl-PL"/>
        </w:rPr>
        <w:t>Федеральн</w:t>
      </w:r>
      <w:r>
        <w:rPr>
          <w:rFonts w:ascii="Times New Roman" w:hAnsi="Times New Roman"/>
          <w:b/>
          <w:bCs/>
          <w:sz w:val="24"/>
          <w:szCs w:val="24"/>
        </w:rPr>
        <w:t>ой</w:t>
      </w:r>
      <w:r>
        <w:rPr>
          <w:rFonts w:ascii="Times New Roman" w:hAnsi="Times New Roman"/>
          <w:b/>
          <w:bCs/>
          <w:sz w:val="24"/>
          <w:szCs w:val="24"/>
          <w:lang w:val="pl-PL"/>
        </w:rPr>
        <w:t xml:space="preserve"> целев</w:t>
      </w:r>
      <w:r>
        <w:rPr>
          <w:rFonts w:ascii="Times New Roman" w:hAnsi="Times New Roman"/>
          <w:b/>
          <w:bCs/>
          <w:sz w:val="24"/>
          <w:szCs w:val="24"/>
        </w:rPr>
        <w:t xml:space="preserve">ой </w:t>
      </w:r>
      <w:r>
        <w:rPr>
          <w:rFonts w:ascii="Times New Roman" w:hAnsi="Times New Roman"/>
          <w:b/>
          <w:bCs/>
          <w:sz w:val="24"/>
          <w:szCs w:val="24"/>
          <w:lang w:val="pl-PL"/>
        </w:rPr>
        <w:t>программ</w:t>
      </w:r>
      <w:r>
        <w:rPr>
          <w:rFonts w:ascii="Times New Roman" w:hAnsi="Times New Roman"/>
          <w:b/>
          <w:bCs/>
          <w:sz w:val="24"/>
          <w:szCs w:val="24"/>
        </w:rPr>
        <w:t>е</w:t>
      </w:r>
      <w:r>
        <w:rPr>
          <w:rFonts w:ascii="Times New Roman" w:hAnsi="Times New Roman"/>
          <w:b/>
          <w:bCs/>
          <w:sz w:val="24"/>
          <w:szCs w:val="24"/>
          <w:lang w:val="pl-PL"/>
        </w:rPr>
        <w:t xml:space="preserve"> развития образования </w:t>
      </w:r>
      <w:r>
        <w:rPr>
          <w:rFonts w:ascii="Times New Roman" w:hAnsi="Times New Roman"/>
          <w:b/>
          <w:bCs/>
          <w:sz w:val="24"/>
          <w:szCs w:val="24"/>
        </w:rPr>
        <w:t xml:space="preserve">до 2015 г. </w:t>
      </w:r>
      <w:r>
        <w:rPr>
          <w:rFonts w:ascii="Times New Roman" w:hAnsi="Times New Roman"/>
          <w:bCs/>
          <w:sz w:val="24"/>
          <w:szCs w:val="24"/>
        </w:rPr>
        <w:t>говорится о</w:t>
      </w:r>
      <w:r>
        <w:rPr>
          <w:rFonts w:ascii="Times New Roman" w:hAnsi="Times New Roman"/>
          <w:b/>
          <w:bCs/>
          <w:sz w:val="24"/>
          <w:szCs w:val="24"/>
        </w:rPr>
        <w:t xml:space="preserve"> «</w:t>
      </w:r>
      <w:r>
        <w:rPr>
          <w:rFonts w:ascii="Times New Roman" w:hAnsi="Times New Roman"/>
          <w:bCs/>
          <w:sz w:val="24"/>
          <w:szCs w:val="24"/>
        </w:rPr>
        <w:t xml:space="preserve">распространение на всей территории Российской Федерации современных моделей успешной социализации детей». Одна из моделей – это </w:t>
      </w:r>
      <w:r>
        <w:rPr>
          <w:rFonts w:ascii="Times New Roman" w:hAnsi="Times New Roman"/>
          <w:b/>
          <w:bCs/>
          <w:sz w:val="24"/>
          <w:szCs w:val="24"/>
        </w:rPr>
        <w:t xml:space="preserve">«инновационные воспитательные модели, обеспечивающие формирование гражданской идентичности обучающихся в условиях поликультурного и </w:t>
      </w:r>
      <w:proofErr w:type="spellStart"/>
      <w:r>
        <w:rPr>
          <w:rFonts w:ascii="Times New Roman" w:hAnsi="Times New Roman"/>
          <w:b/>
          <w:bCs/>
          <w:sz w:val="24"/>
          <w:szCs w:val="24"/>
        </w:rPr>
        <w:t>поликонфессионального</w:t>
      </w:r>
      <w:proofErr w:type="spellEnd"/>
      <w:r>
        <w:rPr>
          <w:rFonts w:ascii="Times New Roman" w:hAnsi="Times New Roman"/>
          <w:b/>
          <w:bCs/>
          <w:sz w:val="24"/>
          <w:szCs w:val="24"/>
        </w:rPr>
        <w:t xml:space="preserve"> общества».</w:t>
      </w:r>
    </w:p>
    <w:p w:rsidR="00005130" w:rsidRDefault="00005130" w:rsidP="00005130">
      <w:pPr>
        <w:spacing w:after="0" w:line="360" w:lineRule="auto"/>
        <w:ind w:left="-851"/>
        <w:jc w:val="both"/>
        <w:rPr>
          <w:rFonts w:ascii="Times New Roman" w:hAnsi="Times New Roman"/>
          <w:sz w:val="24"/>
          <w:szCs w:val="24"/>
        </w:rPr>
      </w:pPr>
      <w:r>
        <w:rPr>
          <w:rFonts w:ascii="Times New Roman" w:hAnsi="Times New Roman"/>
          <w:sz w:val="24"/>
          <w:szCs w:val="24"/>
        </w:rPr>
        <w:lastRenderedPageBreak/>
        <w:t>Важнейшей задачей духовно-нравственного развития и воспитания является воспитание толерантной личности. Толерантность – важнейшая из базовых национальных ценностей.</w:t>
      </w:r>
    </w:p>
    <w:p w:rsidR="00005130" w:rsidRDefault="00005130" w:rsidP="00005130">
      <w:pPr>
        <w:spacing w:after="0" w:line="360" w:lineRule="auto"/>
        <w:ind w:left="-851"/>
        <w:jc w:val="both"/>
        <w:rPr>
          <w:rFonts w:ascii="Times New Roman" w:hAnsi="Times New Roman"/>
          <w:sz w:val="24"/>
          <w:szCs w:val="24"/>
        </w:rPr>
      </w:pPr>
      <w:r>
        <w:rPr>
          <w:rFonts w:ascii="Times New Roman" w:hAnsi="Times New Roman"/>
          <w:sz w:val="24"/>
          <w:szCs w:val="24"/>
        </w:rPr>
        <w:t>Толерантность – это уважение, принятие и понимание богатого многообразия культур нашего мира, наших форм самовыражения и способов проявления человеческой индивидуальности. Ей способствуют знания, открытость, общение и свобода мысли, совести и убеждений. Толерантность – это гармония в многообразии. Это не только моральный долг, но и политическая, и правовая потребность. Толерантность – это добродетель, которая делает возможным достижение мира и способствует замене культуры войны культурой мира.</w:t>
      </w:r>
    </w:p>
    <w:p w:rsidR="00005130" w:rsidRDefault="00005130" w:rsidP="00005130">
      <w:pPr>
        <w:spacing w:after="0" w:line="360" w:lineRule="auto"/>
        <w:ind w:left="-851"/>
        <w:jc w:val="both"/>
        <w:rPr>
          <w:rFonts w:ascii="Times New Roman" w:hAnsi="Times New Roman"/>
          <w:sz w:val="24"/>
          <w:szCs w:val="24"/>
        </w:rPr>
      </w:pPr>
      <w:r>
        <w:rPr>
          <w:rFonts w:ascii="Times New Roman" w:hAnsi="Times New Roman"/>
          <w:sz w:val="24"/>
          <w:szCs w:val="24"/>
        </w:rPr>
        <w:t>Толерантность – это не уступка, снисхождение или потворство. Толерантность – это, прежде всего активное отношение, формируемое на основе признания универсальных прав и основных свобод человека. Ни при каких обстоятельствах толерантность не может служить оправданием  посягательств на эти основные ценности. Толерантность – это обязанность способствовать утверждению прав человека, плюрализма (в том числе и культурного плюрализма), демократии и правопорядка. Толерантность – это понятие, обозначающее отказ от догматизма, от абсолютизации истины и утверждающее нормы, установленные в международных правовых актах в области прав человека.</w:t>
      </w:r>
    </w:p>
    <w:p w:rsidR="00005130" w:rsidRDefault="00005130" w:rsidP="00005130">
      <w:pPr>
        <w:spacing w:after="0" w:line="360" w:lineRule="auto"/>
        <w:ind w:left="-851"/>
        <w:jc w:val="both"/>
        <w:rPr>
          <w:rFonts w:ascii="Times New Roman" w:hAnsi="Times New Roman"/>
          <w:sz w:val="24"/>
          <w:szCs w:val="24"/>
        </w:rPr>
      </w:pPr>
      <w:r>
        <w:rPr>
          <w:rFonts w:ascii="Times New Roman" w:hAnsi="Times New Roman"/>
          <w:sz w:val="24"/>
          <w:szCs w:val="24"/>
        </w:rPr>
        <w:t>Основой толерантности является признание права на отличие. Она проявляется в принятии другого человека таким, каков он есть, уважении другой точки зрения, сдержанности к тому, чего не разделяешь, понимании и принятии традиций, ценности и культуры представителей другой национальной веры.</w:t>
      </w:r>
    </w:p>
    <w:p w:rsidR="00005130" w:rsidRDefault="00005130" w:rsidP="00005130">
      <w:pPr>
        <w:spacing w:after="0" w:line="360" w:lineRule="auto"/>
        <w:ind w:left="-851"/>
        <w:jc w:val="both"/>
        <w:rPr>
          <w:rFonts w:ascii="Times New Roman" w:hAnsi="Times New Roman"/>
          <w:sz w:val="24"/>
          <w:szCs w:val="24"/>
        </w:rPr>
      </w:pPr>
      <w:r>
        <w:rPr>
          <w:rFonts w:ascii="Times New Roman" w:hAnsi="Times New Roman"/>
          <w:sz w:val="24"/>
          <w:szCs w:val="24"/>
        </w:rPr>
        <w:t>Проявление толерантности, которое созвучно уважению прав человека, не означает терпимого отношения к социальной несправедливости, отказа от  своих или уступки  чужим убеждениям. Это означает, что каждый свободен придерживаться своих убеждений и признает такое же право за другими. Это означает признание того, что люди по своей     природе различаются по внешнему виду, положению, речи, поведению и ценностям и обладают правом жить в мире и сохранять свою индивидуальность.</w:t>
      </w:r>
    </w:p>
    <w:p w:rsidR="00005130" w:rsidRDefault="00005130" w:rsidP="00005130">
      <w:pPr>
        <w:spacing w:after="0" w:line="360" w:lineRule="auto"/>
        <w:ind w:left="-851"/>
        <w:jc w:val="both"/>
        <w:rPr>
          <w:rFonts w:ascii="Times New Roman" w:hAnsi="Times New Roman"/>
          <w:sz w:val="24"/>
          <w:szCs w:val="24"/>
        </w:rPr>
      </w:pPr>
      <w:r>
        <w:rPr>
          <w:rFonts w:ascii="Times New Roman" w:hAnsi="Times New Roman"/>
          <w:sz w:val="24"/>
          <w:szCs w:val="24"/>
        </w:rPr>
        <w:t>Толерантность, как никогда ранее, важна в современном мире. Мы живем в век глобализации экономики и все большей мобильности, быстрого развития коммуникации, интеграции и взаимозависимости, в век крупномасштабных миграций и перемещения населения, урбанизации и преобразования социальных структур. Каждый регион многолик, и поэтому эскалация нетерпимости и конфликтов потенциально угрожает всем частям мира. От такой угрозы нельзя оградиться национальными границами, ибо она носит глобальный характер.</w:t>
      </w:r>
    </w:p>
    <w:p w:rsidR="00005130" w:rsidRDefault="00005130" w:rsidP="00005130">
      <w:pPr>
        <w:spacing w:after="0" w:line="360" w:lineRule="auto"/>
        <w:ind w:left="-851"/>
        <w:jc w:val="both"/>
        <w:rPr>
          <w:rFonts w:ascii="Times New Roman" w:hAnsi="Times New Roman"/>
          <w:sz w:val="24"/>
          <w:szCs w:val="24"/>
        </w:rPr>
      </w:pPr>
      <w:r>
        <w:rPr>
          <w:rFonts w:ascii="Times New Roman" w:hAnsi="Times New Roman"/>
          <w:sz w:val="24"/>
          <w:szCs w:val="24"/>
        </w:rPr>
        <w:t xml:space="preserve">Воспитание является наиболее эффективным средством  предупреждения нетерпимости. Воспитание в духе толерантности начинается с обучения людей тому, в чем заключаются их </w:t>
      </w:r>
      <w:r>
        <w:rPr>
          <w:rFonts w:ascii="Times New Roman" w:hAnsi="Times New Roman"/>
          <w:sz w:val="24"/>
          <w:szCs w:val="24"/>
        </w:rPr>
        <w:lastRenderedPageBreak/>
        <w:t>общие права и свободы, дабы обеспечить осуществление этих прав, и с поощрения к защите прав  других.</w:t>
      </w:r>
    </w:p>
    <w:p w:rsidR="00005130" w:rsidRDefault="00005130" w:rsidP="00005130">
      <w:pPr>
        <w:spacing w:after="0" w:line="360" w:lineRule="auto"/>
        <w:ind w:left="-851"/>
        <w:jc w:val="both"/>
        <w:rPr>
          <w:rFonts w:ascii="Times New Roman" w:hAnsi="Times New Roman"/>
          <w:sz w:val="24"/>
          <w:szCs w:val="24"/>
        </w:rPr>
      </w:pPr>
      <w:r>
        <w:rPr>
          <w:rFonts w:ascii="Times New Roman" w:hAnsi="Times New Roman"/>
          <w:sz w:val="24"/>
          <w:szCs w:val="24"/>
        </w:rPr>
        <w:t xml:space="preserve">Воспитание в духе толерантности следует рассматривать в качестве безотлагательного </w:t>
      </w:r>
      <w:proofErr w:type="spellStart"/>
      <w:r>
        <w:rPr>
          <w:rFonts w:ascii="Times New Roman" w:hAnsi="Times New Roman"/>
          <w:sz w:val="24"/>
          <w:szCs w:val="24"/>
        </w:rPr>
        <w:t>имперетива</w:t>
      </w:r>
      <w:proofErr w:type="spellEnd"/>
      <w:r>
        <w:rPr>
          <w:rFonts w:ascii="Times New Roman" w:hAnsi="Times New Roman"/>
          <w:sz w:val="24"/>
          <w:szCs w:val="24"/>
        </w:rPr>
        <w:t>; в связи с этим необходимо поощрять методы систематического и рационального обучения толерантности, вскрывающие культурные, социальные, экономические, политические и религиозные источники нетерпимости, лежащие в основе насилия и отчуждения. Политика и программы в области образования должны способствовать улучшению взаимопонимания, укреплению солидарности и терпимости     в  отношениях  как между отдельными людьми, так и между этническими, социальными, культурными, религиозными и языковыми  группами, а также нациями.</w:t>
      </w:r>
    </w:p>
    <w:p w:rsidR="00005130" w:rsidRDefault="00005130" w:rsidP="00005130">
      <w:pPr>
        <w:spacing w:after="0" w:line="360" w:lineRule="auto"/>
        <w:ind w:left="-851"/>
        <w:jc w:val="both"/>
        <w:rPr>
          <w:rFonts w:ascii="Times New Roman" w:hAnsi="Times New Roman"/>
          <w:sz w:val="24"/>
          <w:szCs w:val="24"/>
        </w:rPr>
      </w:pPr>
      <w:r>
        <w:rPr>
          <w:rFonts w:ascii="Times New Roman" w:hAnsi="Times New Roman"/>
          <w:sz w:val="24"/>
          <w:szCs w:val="24"/>
        </w:rPr>
        <w:t>Сегодня в образовательном учреждении не должна вестись просто «воспитательная работа», а должны создаваться инновационные модели, формирующие ЛИЧНОСТЬ. Внутри инновационной модели воспитания должна быть создана среда, воспитывающая ЛИЧНОСТЬ. Воспитывающее образовательное пространство должно быть стержневой линией в формировании условий для саморазвития и самореализации обучающихся, их успешной социализации.</w:t>
      </w:r>
    </w:p>
    <w:p w:rsidR="00005130" w:rsidRPr="00005130" w:rsidRDefault="00005130" w:rsidP="00005130">
      <w:pPr>
        <w:spacing w:after="0" w:line="360" w:lineRule="auto"/>
        <w:ind w:left="-851"/>
        <w:jc w:val="both"/>
        <w:rPr>
          <w:rFonts w:ascii="Times New Roman" w:hAnsi="Times New Roman"/>
          <w:sz w:val="24"/>
          <w:szCs w:val="24"/>
        </w:rPr>
      </w:pPr>
      <w:r>
        <w:rPr>
          <w:rFonts w:ascii="Times New Roman" w:hAnsi="Times New Roman"/>
          <w:sz w:val="24"/>
          <w:szCs w:val="24"/>
        </w:rPr>
        <w:t>В образовательном учреждении должна быть создана среда, воспитывающая толерантную личность. Попадая в среду образовательного учреждения, ребенок погружается в «раствор» той культурной среды, ценностные ориентиры которой проявляются в традициях, устоях, нормах, правилах поведения и т.д. И главным качеством такой среды должна являться  толерантность. Толерантность означает:</w:t>
      </w:r>
      <w:r w:rsidRPr="00005130">
        <w:rPr>
          <w:rFonts w:ascii="Times New Roman" w:hAnsi="Times New Roman"/>
          <w:sz w:val="24"/>
          <w:szCs w:val="24"/>
        </w:rPr>
        <w:t xml:space="preserve"> </w:t>
      </w:r>
      <w:r>
        <w:rPr>
          <w:rFonts w:ascii="Times New Roman" w:hAnsi="Times New Roman"/>
          <w:sz w:val="24"/>
          <w:szCs w:val="24"/>
        </w:rPr>
        <w:t>жить миром разных людей и жить в мире с разными людьми.</w:t>
      </w:r>
    </w:p>
    <w:p w:rsidR="00005130" w:rsidRDefault="00005130" w:rsidP="00005130">
      <w:pPr>
        <w:spacing w:after="0" w:line="360" w:lineRule="auto"/>
        <w:ind w:left="-851"/>
        <w:jc w:val="both"/>
        <w:rPr>
          <w:rFonts w:ascii="Times New Roman" w:hAnsi="Times New Roman"/>
          <w:sz w:val="24"/>
          <w:szCs w:val="24"/>
        </w:rPr>
      </w:pPr>
      <w:r>
        <w:rPr>
          <w:rFonts w:ascii="Times New Roman" w:hAnsi="Times New Roman"/>
          <w:sz w:val="24"/>
          <w:szCs w:val="24"/>
        </w:rPr>
        <w:t xml:space="preserve">Именно сейчас, когда начало </w:t>
      </w:r>
      <w:r>
        <w:rPr>
          <w:rFonts w:ascii="Times New Roman" w:hAnsi="Times New Roman"/>
          <w:sz w:val="24"/>
          <w:szCs w:val="24"/>
          <w:lang w:val="en-US"/>
        </w:rPr>
        <w:t>XXI</w:t>
      </w:r>
      <w:r>
        <w:rPr>
          <w:rFonts w:ascii="Times New Roman" w:hAnsi="Times New Roman"/>
          <w:sz w:val="24"/>
          <w:szCs w:val="24"/>
        </w:rPr>
        <w:t xml:space="preserve"> века сопровождается раскатами новой человеконенавистнической угрозы, именно педагогическому и родительскому сообществу предстоит воспитать в детях доброту, которая, несмотря ни на что, обязательно спасет мир. Нам, взрослым, предстоит научить их жить </w:t>
      </w:r>
      <w:r>
        <w:rPr>
          <w:rFonts w:ascii="Times New Roman" w:hAnsi="Times New Roman"/>
          <w:b/>
          <w:sz w:val="24"/>
          <w:szCs w:val="24"/>
        </w:rPr>
        <w:t xml:space="preserve">МИРОМ </w:t>
      </w:r>
      <w:r>
        <w:rPr>
          <w:rFonts w:ascii="Times New Roman" w:hAnsi="Times New Roman"/>
          <w:sz w:val="24"/>
          <w:szCs w:val="24"/>
        </w:rPr>
        <w:t xml:space="preserve">разных людей и жить в </w:t>
      </w:r>
      <w:r>
        <w:rPr>
          <w:rFonts w:ascii="Times New Roman" w:hAnsi="Times New Roman"/>
          <w:b/>
          <w:sz w:val="24"/>
          <w:szCs w:val="24"/>
        </w:rPr>
        <w:t xml:space="preserve">МИРЕ </w:t>
      </w:r>
      <w:r>
        <w:rPr>
          <w:rFonts w:ascii="Times New Roman" w:hAnsi="Times New Roman"/>
          <w:sz w:val="24"/>
          <w:szCs w:val="24"/>
        </w:rPr>
        <w:t>с разными людьми.</w:t>
      </w:r>
    </w:p>
    <w:p w:rsidR="00005130" w:rsidRDefault="00005130" w:rsidP="00005130">
      <w:pPr>
        <w:pStyle w:val="2"/>
        <w:spacing w:after="0" w:line="360" w:lineRule="auto"/>
        <w:ind w:left="-851" w:hanging="1"/>
        <w:jc w:val="both"/>
        <w:rPr>
          <w:rFonts w:ascii="Times New Roman" w:hAnsi="Times New Roman"/>
          <w:sz w:val="24"/>
          <w:szCs w:val="24"/>
        </w:rPr>
      </w:pPr>
      <w:r>
        <w:rPr>
          <w:rFonts w:ascii="Times New Roman" w:hAnsi="Times New Roman"/>
          <w:sz w:val="24"/>
          <w:szCs w:val="24"/>
        </w:rPr>
        <w:t xml:space="preserve">В общении с носителями ценностных ориентиров формируется отношение обучающегося к миру этих ценностей, принятых как ценностные установки  в данном учреждении. Носителями этих ценностей являются, в первую очередь, педагогические работники. А коль речь идет об учреждении дополнительного образования, то здесь проводниками в воспитывающем образовательном пространстве являются педагоги дополнительного образования, руководители объединений. Воспитательная среда образовательного учреждения складывается из воспитательных пространств каждого объединения. Задача педагога дополнительного образования смоделировать и выстроить  в своем объединении такую воспитательную систему, которая способствовала бы созданию единого коллектива воспитателей и воспитанников, объединенных совместной деятельностью. </w:t>
      </w:r>
    </w:p>
    <w:p w:rsidR="00005130" w:rsidRDefault="00005130" w:rsidP="00005130">
      <w:pPr>
        <w:pStyle w:val="2"/>
        <w:spacing w:after="0" w:line="360" w:lineRule="auto"/>
        <w:ind w:left="-851" w:hanging="1"/>
        <w:jc w:val="both"/>
        <w:rPr>
          <w:rFonts w:ascii="Times New Roman" w:hAnsi="Times New Roman"/>
          <w:sz w:val="24"/>
          <w:szCs w:val="24"/>
        </w:rPr>
      </w:pPr>
      <w:r>
        <w:rPr>
          <w:rFonts w:ascii="Times New Roman" w:hAnsi="Times New Roman"/>
          <w:sz w:val="24"/>
          <w:szCs w:val="24"/>
        </w:rPr>
        <w:lastRenderedPageBreak/>
        <w:t xml:space="preserve">При создании модели  воспитательной работы в объединении «Сталкер» в первую очередь была определена миссия педагога  по отношению к детям, то есть тот «флаг», под которым «поплывет объединение по океану жизни».  </w:t>
      </w:r>
    </w:p>
    <w:p w:rsidR="00005130" w:rsidRDefault="00005130" w:rsidP="00005130">
      <w:pPr>
        <w:pStyle w:val="2"/>
        <w:spacing w:after="0" w:line="360" w:lineRule="auto"/>
        <w:ind w:left="-851" w:hanging="1"/>
        <w:jc w:val="both"/>
        <w:rPr>
          <w:rFonts w:ascii="Times New Roman" w:hAnsi="Times New Roman"/>
          <w:b/>
          <w:i/>
          <w:sz w:val="24"/>
          <w:szCs w:val="24"/>
        </w:rPr>
      </w:pPr>
      <w:r>
        <w:rPr>
          <w:rFonts w:ascii="Times New Roman" w:hAnsi="Times New Roman"/>
          <w:b/>
          <w:i/>
          <w:sz w:val="24"/>
          <w:szCs w:val="24"/>
        </w:rPr>
        <w:t>Миссия педагога по отношению к обучающимся:</w:t>
      </w:r>
    </w:p>
    <w:p w:rsidR="00005130" w:rsidRDefault="00005130" w:rsidP="00005130">
      <w:pPr>
        <w:pStyle w:val="2"/>
        <w:numPr>
          <w:ilvl w:val="0"/>
          <w:numId w:val="4"/>
        </w:numPr>
        <w:spacing w:after="0" w:line="360" w:lineRule="auto"/>
        <w:jc w:val="both"/>
        <w:rPr>
          <w:rFonts w:ascii="Times New Roman" w:hAnsi="Times New Roman"/>
          <w:sz w:val="24"/>
          <w:szCs w:val="24"/>
        </w:rPr>
      </w:pPr>
      <w:r>
        <w:rPr>
          <w:rFonts w:ascii="Times New Roman" w:hAnsi="Times New Roman"/>
          <w:sz w:val="24"/>
          <w:szCs w:val="24"/>
        </w:rPr>
        <w:t>создание условий для становления личности ребенка через созидание среды;</w:t>
      </w:r>
    </w:p>
    <w:p w:rsidR="00005130" w:rsidRDefault="00005130" w:rsidP="00005130">
      <w:pPr>
        <w:pStyle w:val="2"/>
        <w:numPr>
          <w:ilvl w:val="0"/>
          <w:numId w:val="4"/>
        </w:numPr>
        <w:spacing w:after="0" w:line="360" w:lineRule="auto"/>
        <w:jc w:val="both"/>
        <w:rPr>
          <w:rFonts w:ascii="Times New Roman" w:hAnsi="Times New Roman"/>
          <w:sz w:val="24"/>
          <w:szCs w:val="24"/>
        </w:rPr>
      </w:pPr>
      <w:r>
        <w:rPr>
          <w:rFonts w:ascii="Times New Roman" w:hAnsi="Times New Roman"/>
          <w:sz w:val="24"/>
          <w:szCs w:val="24"/>
        </w:rPr>
        <w:t>создание условий, способствующих приобретению и оценке личностью ребенка индивидуального социального опыта;</w:t>
      </w:r>
    </w:p>
    <w:p w:rsidR="00005130" w:rsidRDefault="00005130" w:rsidP="00005130">
      <w:pPr>
        <w:pStyle w:val="2"/>
        <w:numPr>
          <w:ilvl w:val="0"/>
          <w:numId w:val="4"/>
        </w:numPr>
        <w:spacing w:after="0" w:line="360" w:lineRule="auto"/>
        <w:jc w:val="both"/>
        <w:rPr>
          <w:rFonts w:ascii="Times New Roman" w:hAnsi="Times New Roman"/>
          <w:sz w:val="24"/>
          <w:szCs w:val="24"/>
        </w:rPr>
      </w:pPr>
      <w:r>
        <w:rPr>
          <w:rFonts w:ascii="Times New Roman" w:hAnsi="Times New Roman"/>
          <w:sz w:val="24"/>
          <w:szCs w:val="24"/>
        </w:rPr>
        <w:t>создание условий для воспитания толерантной личности.</w:t>
      </w:r>
    </w:p>
    <w:p w:rsidR="00005130" w:rsidRDefault="00005130" w:rsidP="00005130">
      <w:pPr>
        <w:pStyle w:val="2"/>
        <w:spacing w:after="0" w:line="360" w:lineRule="auto"/>
        <w:ind w:left="-851"/>
        <w:jc w:val="both"/>
        <w:rPr>
          <w:rFonts w:ascii="Times New Roman" w:hAnsi="Times New Roman"/>
          <w:sz w:val="24"/>
          <w:szCs w:val="24"/>
        </w:rPr>
      </w:pPr>
      <w:r>
        <w:rPr>
          <w:rFonts w:ascii="Times New Roman" w:hAnsi="Times New Roman"/>
          <w:b/>
          <w:i/>
          <w:sz w:val="24"/>
          <w:szCs w:val="24"/>
        </w:rPr>
        <w:t xml:space="preserve">Цель воспитания: </w:t>
      </w:r>
      <w:r>
        <w:rPr>
          <w:rFonts w:ascii="Times New Roman" w:hAnsi="Times New Roman"/>
          <w:sz w:val="24"/>
          <w:szCs w:val="24"/>
        </w:rPr>
        <w:t xml:space="preserve"> создать «среду возможностей», основанную на принципах толерантности, в которой будут реализованы потребности ребенка.</w:t>
      </w:r>
    </w:p>
    <w:p w:rsidR="00005130" w:rsidRDefault="00005130" w:rsidP="00005130">
      <w:pPr>
        <w:pStyle w:val="2"/>
        <w:spacing w:after="0" w:line="360" w:lineRule="auto"/>
        <w:ind w:left="-851"/>
        <w:jc w:val="both"/>
        <w:rPr>
          <w:rFonts w:ascii="Times New Roman" w:hAnsi="Times New Roman"/>
          <w:b/>
          <w:i/>
          <w:sz w:val="24"/>
          <w:szCs w:val="24"/>
        </w:rPr>
      </w:pPr>
      <w:r>
        <w:rPr>
          <w:rFonts w:ascii="Times New Roman" w:hAnsi="Times New Roman"/>
          <w:b/>
          <w:i/>
          <w:sz w:val="24"/>
          <w:szCs w:val="24"/>
        </w:rPr>
        <w:t xml:space="preserve">Задачи: </w:t>
      </w:r>
    </w:p>
    <w:p w:rsidR="00005130" w:rsidRDefault="00005130" w:rsidP="00005130">
      <w:pPr>
        <w:pStyle w:val="2"/>
        <w:numPr>
          <w:ilvl w:val="0"/>
          <w:numId w:val="6"/>
        </w:numPr>
        <w:spacing w:after="0" w:line="360" w:lineRule="auto"/>
        <w:jc w:val="both"/>
        <w:rPr>
          <w:rFonts w:ascii="Times New Roman" w:hAnsi="Times New Roman"/>
          <w:b/>
          <w:i/>
          <w:sz w:val="24"/>
          <w:szCs w:val="24"/>
        </w:rPr>
      </w:pPr>
      <w:r>
        <w:rPr>
          <w:rFonts w:ascii="Times New Roman" w:hAnsi="Times New Roman"/>
          <w:sz w:val="24"/>
          <w:szCs w:val="24"/>
        </w:rPr>
        <w:t xml:space="preserve">выявить уровень толерантности и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установки на ее воспитание;</w:t>
      </w:r>
    </w:p>
    <w:p w:rsidR="00005130" w:rsidRDefault="00005130" w:rsidP="00005130">
      <w:pPr>
        <w:pStyle w:val="2"/>
        <w:numPr>
          <w:ilvl w:val="0"/>
          <w:numId w:val="6"/>
        </w:numPr>
        <w:spacing w:after="0" w:line="360" w:lineRule="auto"/>
        <w:jc w:val="both"/>
        <w:rPr>
          <w:rFonts w:ascii="Times New Roman" w:hAnsi="Times New Roman"/>
          <w:b/>
          <w:i/>
          <w:sz w:val="24"/>
          <w:szCs w:val="24"/>
        </w:rPr>
      </w:pPr>
      <w:r>
        <w:rPr>
          <w:rFonts w:ascii="Times New Roman" w:hAnsi="Times New Roman"/>
          <w:sz w:val="24"/>
          <w:szCs w:val="24"/>
        </w:rPr>
        <w:t>выбрать направления,  методы и формы педагогического воздействия;</w:t>
      </w:r>
    </w:p>
    <w:p w:rsidR="00005130" w:rsidRDefault="00005130" w:rsidP="00005130">
      <w:pPr>
        <w:pStyle w:val="2"/>
        <w:numPr>
          <w:ilvl w:val="0"/>
          <w:numId w:val="6"/>
        </w:numPr>
        <w:spacing w:after="0" w:line="360" w:lineRule="auto"/>
        <w:jc w:val="both"/>
        <w:rPr>
          <w:rFonts w:ascii="Times New Roman" w:hAnsi="Times New Roman"/>
          <w:b/>
          <w:i/>
          <w:sz w:val="24"/>
          <w:szCs w:val="24"/>
        </w:rPr>
      </w:pPr>
      <w:r>
        <w:rPr>
          <w:rFonts w:ascii="Times New Roman" w:hAnsi="Times New Roman"/>
          <w:sz w:val="24"/>
          <w:szCs w:val="24"/>
        </w:rPr>
        <w:t>снять у обучающихся блокировку на восприятие идей толерантности;</w:t>
      </w:r>
    </w:p>
    <w:p w:rsidR="00005130" w:rsidRDefault="00005130" w:rsidP="00005130">
      <w:pPr>
        <w:pStyle w:val="2"/>
        <w:numPr>
          <w:ilvl w:val="0"/>
          <w:numId w:val="8"/>
        </w:numPr>
        <w:spacing w:after="0" w:line="360" w:lineRule="auto"/>
        <w:jc w:val="both"/>
        <w:rPr>
          <w:rFonts w:ascii="Times New Roman" w:hAnsi="Times New Roman"/>
          <w:sz w:val="24"/>
          <w:szCs w:val="24"/>
        </w:rPr>
      </w:pPr>
      <w:r>
        <w:rPr>
          <w:rFonts w:ascii="Times New Roman" w:hAnsi="Times New Roman"/>
          <w:sz w:val="24"/>
          <w:szCs w:val="24"/>
        </w:rPr>
        <w:t>сформировать  у обучающихся установку на самовоспитание  толерантных отношений с окружающими людьми;</w:t>
      </w:r>
    </w:p>
    <w:p w:rsidR="00005130" w:rsidRDefault="00005130" w:rsidP="00005130">
      <w:pPr>
        <w:pStyle w:val="2"/>
        <w:numPr>
          <w:ilvl w:val="0"/>
          <w:numId w:val="8"/>
        </w:numPr>
        <w:spacing w:after="0" w:line="360" w:lineRule="auto"/>
        <w:jc w:val="both"/>
        <w:rPr>
          <w:rFonts w:ascii="Times New Roman" w:hAnsi="Times New Roman"/>
          <w:sz w:val="24"/>
          <w:szCs w:val="24"/>
        </w:rPr>
      </w:pPr>
      <w:r>
        <w:rPr>
          <w:rFonts w:ascii="Times New Roman" w:hAnsi="Times New Roman"/>
          <w:sz w:val="24"/>
          <w:szCs w:val="24"/>
        </w:rPr>
        <w:t>обучить навыкам конструктивного разрешения конфликтов, преодоления противоречий и достижения компромисса;</w:t>
      </w:r>
    </w:p>
    <w:p w:rsidR="00005130" w:rsidRDefault="00005130" w:rsidP="00005130">
      <w:pPr>
        <w:pStyle w:val="2"/>
        <w:numPr>
          <w:ilvl w:val="0"/>
          <w:numId w:val="8"/>
        </w:numPr>
        <w:spacing w:after="0" w:line="360" w:lineRule="auto"/>
        <w:jc w:val="both"/>
        <w:rPr>
          <w:rFonts w:ascii="Times New Roman" w:hAnsi="Times New Roman"/>
          <w:sz w:val="24"/>
          <w:szCs w:val="24"/>
        </w:rPr>
      </w:pPr>
      <w:r>
        <w:rPr>
          <w:rFonts w:ascii="Times New Roman" w:hAnsi="Times New Roman"/>
          <w:sz w:val="24"/>
          <w:szCs w:val="24"/>
        </w:rPr>
        <w:t>сформировать систему представлений о человеке как высшей ценности, обладающей высоким чувством собственного достоинства и способной уважать это чувство в другом;</w:t>
      </w:r>
    </w:p>
    <w:p w:rsidR="00005130" w:rsidRDefault="00005130" w:rsidP="00005130">
      <w:pPr>
        <w:pStyle w:val="2"/>
        <w:numPr>
          <w:ilvl w:val="0"/>
          <w:numId w:val="8"/>
        </w:numPr>
        <w:spacing w:after="0" w:line="360" w:lineRule="auto"/>
        <w:jc w:val="both"/>
        <w:rPr>
          <w:rFonts w:ascii="Times New Roman" w:hAnsi="Times New Roman"/>
          <w:sz w:val="24"/>
          <w:szCs w:val="24"/>
        </w:rPr>
      </w:pPr>
      <w:r>
        <w:rPr>
          <w:rFonts w:ascii="Times New Roman" w:hAnsi="Times New Roman"/>
          <w:sz w:val="24"/>
          <w:szCs w:val="24"/>
        </w:rPr>
        <w:t>формировать убеждения, что обладание правами и свободами связано с ответственностью человека за свой выбор, поступки, отношения;</w:t>
      </w:r>
    </w:p>
    <w:p w:rsidR="00005130" w:rsidRDefault="00005130" w:rsidP="00005130">
      <w:pPr>
        <w:pStyle w:val="2"/>
        <w:numPr>
          <w:ilvl w:val="0"/>
          <w:numId w:val="8"/>
        </w:numPr>
        <w:spacing w:after="0" w:line="360" w:lineRule="auto"/>
        <w:jc w:val="both"/>
        <w:rPr>
          <w:rFonts w:ascii="Times New Roman" w:hAnsi="Times New Roman"/>
          <w:b/>
          <w:i/>
          <w:sz w:val="24"/>
          <w:szCs w:val="24"/>
        </w:rPr>
      </w:pPr>
      <w:r>
        <w:rPr>
          <w:rFonts w:ascii="Times New Roman" w:hAnsi="Times New Roman"/>
          <w:sz w:val="24"/>
          <w:szCs w:val="24"/>
        </w:rPr>
        <w:t>организовать совместную деятельность и общение, направленные на реализацию социально значимых проектов;</w:t>
      </w:r>
    </w:p>
    <w:p w:rsidR="00005130" w:rsidRDefault="00005130" w:rsidP="00005130">
      <w:pPr>
        <w:pStyle w:val="2"/>
        <w:numPr>
          <w:ilvl w:val="0"/>
          <w:numId w:val="8"/>
        </w:numPr>
        <w:spacing w:after="0" w:line="360" w:lineRule="auto"/>
        <w:jc w:val="both"/>
        <w:rPr>
          <w:rFonts w:ascii="Times New Roman" w:hAnsi="Times New Roman"/>
          <w:b/>
          <w:sz w:val="24"/>
          <w:szCs w:val="24"/>
        </w:rPr>
      </w:pPr>
      <w:r>
        <w:rPr>
          <w:rFonts w:ascii="Times New Roman" w:hAnsi="Times New Roman"/>
          <w:sz w:val="24"/>
          <w:szCs w:val="24"/>
        </w:rPr>
        <w:t>обучить обучающихся рефлексии своей деятельности.</w:t>
      </w:r>
    </w:p>
    <w:p w:rsidR="00005130" w:rsidRDefault="00005130" w:rsidP="00005130">
      <w:pPr>
        <w:pStyle w:val="2"/>
        <w:numPr>
          <w:ilvl w:val="0"/>
          <w:numId w:val="2"/>
        </w:numPr>
        <w:spacing w:after="0" w:line="360" w:lineRule="auto"/>
        <w:jc w:val="both"/>
        <w:rPr>
          <w:rFonts w:ascii="Times New Roman" w:hAnsi="Times New Roman"/>
          <w:b/>
          <w:sz w:val="24"/>
          <w:szCs w:val="24"/>
        </w:rPr>
      </w:pPr>
      <w:r>
        <w:rPr>
          <w:rFonts w:ascii="Times New Roman" w:hAnsi="Times New Roman"/>
          <w:b/>
          <w:sz w:val="24"/>
          <w:szCs w:val="24"/>
        </w:rPr>
        <w:t>Направления, формы, способы, приемы, оригинальные идеи и находки, используемые для достижения поставленной цели.</w:t>
      </w:r>
    </w:p>
    <w:p w:rsidR="00005130" w:rsidRDefault="00005130" w:rsidP="00005130">
      <w:pPr>
        <w:pStyle w:val="2"/>
        <w:spacing w:after="0" w:line="360" w:lineRule="auto"/>
        <w:ind w:left="-851"/>
        <w:jc w:val="both"/>
        <w:rPr>
          <w:rFonts w:ascii="Times New Roman" w:hAnsi="Times New Roman"/>
          <w:sz w:val="24"/>
          <w:szCs w:val="24"/>
        </w:rPr>
      </w:pPr>
      <w:r>
        <w:rPr>
          <w:rFonts w:ascii="Times New Roman" w:hAnsi="Times New Roman"/>
          <w:sz w:val="24"/>
          <w:szCs w:val="24"/>
        </w:rPr>
        <w:t xml:space="preserve">Для исследования уровня толерантности и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установки на ее воспитание проводится диагностическое исследование.  Оно проводится с применением следующего диагностического инструментария:</w:t>
      </w:r>
    </w:p>
    <w:p w:rsidR="00005130" w:rsidRDefault="00005130" w:rsidP="00005130">
      <w:pPr>
        <w:pStyle w:val="2"/>
        <w:numPr>
          <w:ilvl w:val="0"/>
          <w:numId w:val="10"/>
        </w:numPr>
        <w:spacing w:after="0" w:line="360" w:lineRule="auto"/>
        <w:jc w:val="both"/>
        <w:rPr>
          <w:rFonts w:ascii="Times New Roman" w:hAnsi="Times New Roman"/>
          <w:sz w:val="24"/>
          <w:szCs w:val="24"/>
        </w:rPr>
      </w:pPr>
      <w:r>
        <w:rPr>
          <w:rFonts w:ascii="Times New Roman" w:hAnsi="Times New Roman"/>
          <w:sz w:val="24"/>
          <w:szCs w:val="24"/>
        </w:rPr>
        <w:t xml:space="preserve">экспресс-опросник «Индекс толерантности»  по методике Г.У.Солдатовой, О.А.Кравцовой, </w:t>
      </w:r>
      <w:proofErr w:type="spellStart"/>
      <w:r>
        <w:rPr>
          <w:rFonts w:ascii="Times New Roman" w:hAnsi="Times New Roman"/>
          <w:sz w:val="24"/>
          <w:szCs w:val="24"/>
        </w:rPr>
        <w:t>О.Е.Хухлаевой</w:t>
      </w:r>
      <w:proofErr w:type="spellEnd"/>
      <w:r>
        <w:rPr>
          <w:rFonts w:ascii="Times New Roman" w:hAnsi="Times New Roman"/>
          <w:sz w:val="24"/>
          <w:szCs w:val="24"/>
        </w:rPr>
        <w:t xml:space="preserve">, Л.А. </w:t>
      </w:r>
      <w:proofErr w:type="spellStart"/>
      <w:r>
        <w:rPr>
          <w:rFonts w:ascii="Times New Roman" w:hAnsi="Times New Roman"/>
          <w:sz w:val="24"/>
          <w:szCs w:val="24"/>
        </w:rPr>
        <w:t>Шайгеровой</w:t>
      </w:r>
      <w:proofErr w:type="spellEnd"/>
      <w:r>
        <w:rPr>
          <w:rFonts w:ascii="Times New Roman" w:hAnsi="Times New Roman"/>
          <w:sz w:val="24"/>
          <w:szCs w:val="24"/>
        </w:rPr>
        <w:t>.</w:t>
      </w:r>
    </w:p>
    <w:p w:rsidR="00005130" w:rsidRDefault="00005130" w:rsidP="00005130">
      <w:pPr>
        <w:pStyle w:val="2"/>
        <w:numPr>
          <w:ilvl w:val="0"/>
          <w:numId w:val="10"/>
        </w:numPr>
        <w:spacing w:after="0" w:line="360" w:lineRule="auto"/>
        <w:jc w:val="both"/>
        <w:rPr>
          <w:rFonts w:ascii="Times New Roman" w:hAnsi="Times New Roman"/>
          <w:sz w:val="24"/>
          <w:szCs w:val="24"/>
        </w:rPr>
      </w:pPr>
      <w:r>
        <w:rPr>
          <w:rFonts w:ascii="Times New Roman" w:hAnsi="Times New Roman"/>
          <w:sz w:val="24"/>
          <w:szCs w:val="24"/>
        </w:rPr>
        <w:t xml:space="preserve">тест «Эмпатические тенденции»  </w:t>
      </w:r>
      <w:proofErr w:type="spellStart"/>
      <w:r>
        <w:rPr>
          <w:rFonts w:ascii="Times New Roman" w:hAnsi="Times New Roman"/>
          <w:sz w:val="24"/>
          <w:szCs w:val="24"/>
        </w:rPr>
        <w:t>А.Мехрабиана</w:t>
      </w:r>
      <w:proofErr w:type="spellEnd"/>
      <w:r>
        <w:rPr>
          <w:rFonts w:ascii="Times New Roman" w:hAnsi="Times New Roman"/>
          <w:sz w:val="24"/>
          <w:szCs w:val="24"/>
        </w:rPr>
        <w:t xml:space="preserve"> и Н.Эпштейна.</w:t>
      </w:r>
    </w:p>
    <w:p w:rsidR="00005130" w:rsidRDefault="00005130" w:rsidP="00005130">
      <w:pPr>
        <w:pStyle w:val="2"/>
        <w:spacing w:after="0" w:line="360" w:lineRule="auto"/>
        <w:ind w:left="-851"/>
        <w:jc w:val="both"/>
        <w:rPr>
          <w:rFonts w:ascii="Times New Roman" w:hAnsi="Times New Roman"/>
          <w:sz w:val="24"/>
          <w:szCs w:val="24"/>
        </w:rPr>
      </w:pPr>
      <w:r>
        <w:rPr>
          <w:rFonts w:ascii="Times New Roman" w:hAnsi="Times New Roman"/>
          <w:sz w:val="24"/>
          <w:szCs w:val="24"/>
        </w:rPr>
        <w:t>Далее  определяются направления, формы и методы педагогического воздействия.</w:t>
      </w:r>
    </w:p>
    <w:p w:rsidR="00005130" w:rsidRDefault="00005130" w:rsidP="00005130">
      <w:pPr>
        <w:pStyle w:val="2"/>
        <w:spacing w:after="0" w:line="360" w:lineRule="auto"/>
        <w:ind w:left="-851"/>
        <w:jc w:val="both"/>
        <w:rPr>
          <w:rFonts w:ascii="Times New Roman" w:hAnsi="Times New Roman"/>
          <w:sz w:val="24"/>
          <w:szCs w:val="24"/>
        </w:rPr>
      </w:pPr>
      <w:r>
        <w:rPr>
          <w:rFonts w:ascii="Times New Roman" w:hAnsi="Times New Roman"/>
          <w:sz w:val="24"/>
          <w:szCs w:val="24"/>
        </w:rPr>
        <w:lastRenderedPageBreak/>
        <w:t>Основными направлениями работы педагога с обучающимися молодежного объединения «Сталкер» являются:</w:t>
      </w:r>
    </w:p>
    <w:p w:rsidR="00005130" w:rsidRDefault="00005130" w:rsidP="00005130">
      <w:pPr>
        <w:pStyle w:val="2"/>
        <w:numPr>
          <w:ilvl w:val="0"/>
          <w:numId w:val="12"/>
        </w:numPr>
        <w:spacing w:after="0" w:line="360" w:lineRule="auto"/>
        <w:jc w:val="both"/>
        <w:rPr>
          <w:rFonts w:ascii="Times New Roman" w:hAnsi="Times New Roman"/>
          <w:sz w:val="24"/>
          <w:szCs w:val="24"/>
        </w:rPr>
      </w:pPr>
      <w:r>
        <w:rPr>
          <w:rFonts w:ascii="Times New Roman" w:hAnsi="Times New Roman"/>
          <w:sz w:val="24"/>
          <w:szCs w:val="24"/>
        </w:rPr>
        <w:t>информационное</w:t>
      </w:r>
    </w:p>
    <w:p w:rsidR="00005130" w:rsidRDefault="00005130" w:rsidP="00005130">
      <w:pPr>
        <w:pStyle w:val="2"/>
        <w:numPr>
          <w:ilvl w:val="0"/>
          <w:numId w:val="12"/>
        </w:numPr>
        <w:spacing w:after="0" w:line="360" w:lineRule="auto"/>
        <w:jc w:val="both"/>
        <w:rPr>
          <w:rFonts w:ascii="Times New Roman" w:hAnsi="Times New Roman"/>
          <w:sz w:val="24"/>
          <w:szCs w:val="24"/>
        </w:rPr>
      </w:pPr>
      <w:r>
        <w:rPr>
          <w:rFonts w:ascii="Times New Roman" w:hAnsi="Times New Roman"/>
          <w:sz w:val="24"/>
          <w:szCs w:val="24"/>
        </w:rPr>
        <w:t>эмоционально-ценностное</w:t>
      </w:r>
    </w:p>
    <w:p w:rsidR="00005130" w:rsidRDefault="00005130" w:rsidP="00005130">
      <w:pPr>
        <w:pStyle w:val="2"/>
        <w:numPr>
          <w:ilvl w:val="0"/>
          <w:numId w:val="12"/>
        </w:numPr>
        <w:spacing w:after="0" w:line="360" w:lineRule="auto"/>
        <w:jc w:val="both"/>
        <w:rPr>
          <w:rFonts w:ascii="Times New Roman" w:hAnsi="Times New Roman"/>
          <w:sz w:val="24"/>
          <w:szCs w:val="24"/>
        </w:rPr>
      </w:pPr>
      <w:r>
        <w:rPr>
          <w:rFonts w:ascii="Times New Roman" w:hAnsi="Times New Roman"/>
          <w:sz w:val="24"/>
          <w:szCs w:val="24"/>
        </w:rPr>
        <w:t>практически-действенное</w:t>
      </w:r>
    </w:p>
    <w:p w:rsidR="00005130" w:rsidRDefault="00005130" w:rsidP="00005130">
      <w:pPr>
        <w:pStyle w:val="2"/>
        <w:numPr>
          <w:ilvl w:val="0"/>
          <w:numId w:val="14"/>
        </w:numPr>
        <w:spacing w:after="0" w:line="360" w:lineRule="auto"/>
        <w:ind w:left="-851" w:firstLine="0"/>
        <w:jc w:val="both"/>
        <w:rPr>
          <w:rFonts w:ascii="Times New Roman" w:hAnsi="Times New Roman"/>
          <w:b/>
          <w:sz w:val="24"/>
          <w:szCs w:val="24"/>
        </w:rPr>
      </w:pPr>
      <w:r>
        <w:rPr>
          <w:rFonts w:ascii="Times New Roman" w:hAnsi="Times New Roman"/>
          <w:b/>
          <w:sz w:val="24"/>
          <w:szCs w:val="24"/>
        </w:rPr>
        <w:t>Информационное направление.</w:t>
      </w:r>
    </w:p>
    <w:p w:rsidR="00005130" w:rsidRDefault="00005130" w:rsidP="00005130">
      <w:pPr>
        <w:pStyle w:val="2"/>
        <w:spacing w:after="0" w:line="360" w:lineRule="auto"/>
        <w:ind w:left="-851"/>
        <w:jc w:val="both"/>
        <w:rPr>
          <w:rFonts w:ascii="Times New Roman" w:hAnsi="Times New Roman"/>
          <w:sz w:val="24"/>
          <w:szCs w:val="24"/>
        </w:rPr>
      </w:pPr>
      <w:r>
        <w:rPr>
          <w:rFonts w:ascii="Times New Roman" w:hAnsi="Times New Roman"/>
          <w:sz w:val="24"/>
          <w:szCs w:val="24"/>
        </w:rPr>
        <w:t xml:space="preserve">Педагог приобщает обучающихся к общечеловеческим ценностям и достижениям. В связи с этим он формирует у обучающихся комплекс знаний об </w:t>
      </w:r>
      <w:proofErr w:type="spellStart"/>
      <w:r>
        <w:rPr>
          <w:rFonts w:ascii="Times New Roman" w:hAnsi="Times New Roman"/>
          <w:sz w:val="24"/>
          <w:szCs w:val="24"/>
        </w:rPr>
        <w:t>этнодемографических</w:t>
      </w:r>
      <w:proofErr w:type="spellEnd"/>
      <w:r>
        <w:rPr>
          <w:rFonts w:ascii="Times New Roman" w:hAnsi="Times New Roman"/>
          <w:sz w:val="24"/>
          <w:szCs w:val="24"/>
        </w:rPr>
        <w:t xml:space="preserve"> ситуациях в различных странах, на материках и в мире в целом; о социально-этнических изменениях, произошедших в мире; о единстве и неделимости противоречивого, </w:t>
      </w:r>
      <w:proofErr w:type="spellStart"/>
      <w:r>
        <w:rPr>
          <w:rFonts w:ascii="Times New Roman" w:hAnsi="Times New Roman"/>
          <w:sz w:val="24"/>
          <w:szCs w:val="24"/>
        </w:rPr>
        <w:t>многоэтнического</w:t>
      </w:r>
      <w:proofErr w:type="spellEnd"/>
      <w:r>
        <w:rPr>
          <w:rFonts w:ascii="Times New Roman" w:hAnsi="Times New Roman"/>
          <w:sz w:val="24"/>
          <w:szCs w:val="24"/>
        </w:rPr>
        <w:t xml:space="preserve"> мира; о тенденции народов к интеграции в Европе и других регионах мира; о планетарных процессах и глобальных проблемах народов. </w:t>
      </w:r>
    </w:p>
    <w:p w:rsidR="00005130" w:rsidRDefault="00005130" w:rsidP="00005130">
      <w:pPr>
        <w:pStyle w:val="2"/>
        <w:spacing w:after="0" w:line="360" w:lineRule="auto"/>
        <w:ind w:left="-851"/>
        <w:jc w:val="both"/>
        <w:rPr>
          <w:rFonts w:ascii="Times New Roman" w:hAnsi="Times New Roman"/>
          <w:sz w:val="24"/>
          <w:szCs w:val="24"/>
        </w:rPr>
      </w:pPr>
      <w:r>
        <w:rPr>
          <w:rFonts w:ascii="Times New Roman" w:hAnsi="Times New Roman"/>
          <w:sz w:val="24"/>
          <w:szCs w:val="24"/>
        </w:rPr>
        <w:t xml:space="preserve">Особое внимание обращается на воспитание исторической памяти, на формирование объективной точки зрения на становление и развитие нашего многонационального государства. Это приобретает особую важность для формирования личной позиции. </w:t>
      </w:r>
    </w:p>
    <w:p w:rsidR="00005130" w:rsidRDefault="00005130" w:rsidP="00005130">
      <w:pPr>
        <w:pStyle w:val="2"/>
        <w:spacing w:after="0" w:line="360" w:lineRule="auto"/>
        <w:ind w:left="-851"/>
        <w:jc w:val="both"/>
        <w:rPr>
          <w:rFonts w:ascii="Times New Roman" w:hAnsi="Times New Roman"/>
          <w:sz w:val="24"/>
          <w:szCs w:val="24"/>
        </w:rPr>
      </w:pPr>
      <w:r>
        <w:rPr>
          <w:rFonts w:ascii="Times New Roman" w:hAnsi="Times New Roman"/>
          <w:sz w:val="24"/>
          <w:szCs w:val="24"/>
        </w:rPr>
        <w:t>Большую ценность для обучающихся имеют этнографические знания о происхождения народов, с представителями которых они вместе учатся, о своеобразии национального этикета, обрядов, быта, одежды, самобытности искусства, художественных промыслов, праздников.</w:t>
      </w:r>
    </w:p>
    <w:p w:rsidR="00005130" w:rsidRDefault="00005130" w:rsidP="00005130">
      <w:pPr>
        <w:pStyle w:val="2"/>
        <w:spacing w:after="0" w:line="360" w:lineRule="auto"/>
        <w:ind w:left="-851"/>
        <w:jc w:val="both"/>
        <w:rPr>
          <w:rFonts w:ascii="Times New Roman" w:hAnsi="Times New Roman"/>
          <w:sz w:val="24"/>
          <w:szCs w:val="24"/>
        </w:rPr>
      </w:pPr>
      <w:r>
        <w:rPr>
          <w:rFonts w:ascii="Times New Roman" w:hAnsi="Times New Roman"/>
          <w:sz w:val="24"/>
          <w:szCs w:val="24"/>
        </w:rPr>
        <w:t>Но ознакомление с разнообразными культурами, их углубленное изучение не обязательно формирует у обучающихся межкультурную толерантность. Очень важно, чтобы ребенок шел от знакомства с иной культурой и попыток понять иную культуру к осознанию проблематичности собственного понимания иных культур. Педагогу необходимо пробудить его сомнение в адекватности своего понимания. Данный шаг очень важен. Он заставляет его впервые взглянуть на собственное восприятие других культур, выявить социальные стереотипы, которыми он до сих пор пользовался. Педагог  должен создать для обучающегося такую ситуацию, при которой ребенок должен понять  и осознать источник своего непонимания  - иную логику мышления. Таким образом,  решается задача по снятию блокировки на восприятие идей толерантности.</w:t>
      </w:r>
    </w:p>
    <w:p w:rsidR="00005130" w:rsidRDefault="00005130" w:rsidP="00005130">
      <w:pPr>
        <w:pStyle w:val="2"/>
        <w:spacing w:after="0" w:line="360" w:lineRule="auto"/>
        <w:ind w:left="-851"/>
        <w:jc w:val="both"/>
        <w:rPr>
          <w:rFonts w:ascii="Times New Roman" w:hAnsi="Times New Roman"/>
          <w:sz w:val="24"/>
          <w:szCs w:val="24"/>
        </w:rPr>
      </w:pPr>
      <w:r>
        <w:rPr>
          <w:rFonts w:ascii="Times New Roman" w:hAnsi="Times New Roman"/>
          <w:sz w:val="24"/>
          <w:szCs w:val="24"/>
        </w:rPr>
        <w:t xml:space="preserve">Очень эффективной и яркой формой работы по данному направлению  являются </w:t>
      </w:r>
      <w:r>
        <w:rPr>
          <w:rFonts w:ascii="Times New Roman" w:hAnsi="Times New Roman"/>
          <w:b/>
          <w:i/>
          <w:sz w:val="24"/>
          <w:szCs w:val="24"/>
        </w:rPr>
        <w:t>встречи обучающихся с иными культурами</w:t>
      </w:r>
      <w:r>
        <w:rPr>
          <w:rFonts w:ascii="Times New Roman" w:hAnsi="Times New Roman"/>
          <w:sz w:val="24"/>
          <w:szCs w:val="24"/>
        </w:rPr>
        <w:t xml:space="preserve"> в специально, педагогически организованной для этого среде, привлекательной и ценной для них.</w:t>
      </w:r>
    </w:p>
    <w:p w:rsidR="00005130" w:rsidRDefault="00005130" w:rsidP="00005130">
      <w:pPr>
        <w:pStyle w:val="2"/>
        <w:spacing w:after="0" w:line="360" w:lineRule="auto"/>
        <w:ind w:left="-851"/>
        <w:jc w:val="both"/>
        <w:rPr>
          <w:rFonts w:ascii="Times New Roman" w:hAnsi="Times New Roman"/>
          <w:sz w:val="24"/>
          <w:szCs w:val="24"/>
        </w:rPr>
      </w:pPr>
      <w:r>
        <w:rPr>
          <w:rFonts w:ascii="Times New Roman" w:hAnsi="Times New Roman"/>
          <w:sz w:val="24"/>
          <w:szCs w:val="24"/>
        </w:rPr>
        <w:t xml:space="preserve">Примером такой деятельности является участие обучающихся объединения «Сталкер» в проекте </w:t>
      </w:r>
      <w:r>
        <w:rPr>
          <w:rFonts w:ascii="Times New Roman" w:hAnsi="Times New Roman"/>
          <w:b/>
          <w:sz w:val="24"/>
          <w:szCs w:val="24"/>
        </w:rPr>
        <w:t>«Яркие краски культуры народов»</w:t>
      </w:r>
      <w:r>
        <w:rPr>
          <w:rFonts w:ascii="Times New Roman" w:hAnsi="Times New Roman"/>
          <w:sz w:val="24"/>
          <w:szCs w:val="24"/>
        </w:rPr>
        <w:t xml:space="preserve"> Районной центральной библиотеки. Данный проект направлен на взаимодействие этнокультур народов, проживающих на территории Ногликского района. В рамках данного проекта были организованы и проведены:</w:t>
      </w:r>
    </w:p>
    <w:p w:rsidR="00005130" w:rsidRDefault="00005130" w:rsidP="00005130">
      <w:pPr>
        <w:pStyle w:val="2"/>
        <w:numPr>
          <w:ilvl w:val="0"/>
          <w:numId w:val="16"/>
        </w:numPr>
        <w:spacing w:after="0" w:line="360" w:lineRule="auto"/>
        <w:jc w:val="both"/>
        <w:rPr>
          <w:rFonts w:ascii="Times New Roman" w:hAnsi="Times New Roman"/>
          <w:sz w:val="24"/>
          <w:szCs w:val="24"/>
        </w:rPr>
      </w:pPr>
      <w:r>
        <w:rPr>
          <w:rFonts w:ascii="Times New Roman" w:hAnsi="Times New Roman"/>
          <w:sz w:val="24"/>
          <w:szCs w:val="24"/>
        </w:rPr>
        <w:t>Дни русской культуры</w:t>
      </w:r>
    </w:p>
    <w:p w:rsidR="00005130" w:rsidRDefault="00005130" w:rsidP="00005130">
      <w:pPr>
        <w:pStyle w:val="2"/>
        <w:numPr>
          <w:ilvl w:val="0"/>
          <w:numId w:val="16"/>
        </w:numPr>
        <w:spacing w:after="0" w:line="360" w:lineRule="auto"/>
        <w:jc w:val="both"/>
        <w:rPr>
          <w:rFonts w:ascii="Times New Roman" w:hAnsi="Times New Roman"/>
          <w:sz w:val="24"/>
          <w:szCs w:val="24"/>
        </w:rPr>
      </w:pPr>
      <w:r>
        <w:rPr>
          <w:rFonts w:ascii="Times New Roman" w:hAnsi="Times New Roman"/>
          <w:sz w:val="24"/>
          <w:szCs w:val="24"/>
        </w:rPr>
        <w:lastRenderedPageBreak/>
        <w:t>Дни нивхской культуры</w:t>
      </w:r>
    </w:p>
    <w:p w:rsidR="00005130" w:rsidRDefault="00005130" w:rsidP="00005130">
      <w:pPr>
        <w:pStyle w:val="2"/>
        <w:numPr>
          <w:ilvl w:val="0"/>
          <w:numId w:val="16"/>
        </w:numPr>
        <w:spacing w:after="0" w:line="360" w:lineRule="auto"/>
        <w:jc w:val="both"/>
        <w:rPr>
          <w:rFonts w:ascii="Times New Roman" w:hAnsi="Times New Roman"/>
          <w:sz w:val="24"/>
          <w:szCs w:val="24"/>
        </w:rPr>
      </w:pPr>
      <w:r>
        <w:rPr>
          <w:rFonts w:ascii="Times New Roman" w:hAnsi="Times New Roman"/>
          <w:sz w:val="24"/>
          <w:szCs w:val="24"/>
        </w:rPr>
        <w:t>Дни татарской культуры</w:t>
      </w:r>
    </w:p>
    <w:p w:rsidR="00005130" w:rsidRDefault="00005130" w:rsidP="00005130">
      <w:pPr>
        <w:pStyle w:val="2"/>
        <w:numPr>
          <w:ilvl w:val="0"/>
          <w:numId w:val="16"/>
        </w:numPr>
        <w:spacing w:after="0" w:line="360" w:lineRule="auto"/>
        <w:jc w:val="both"/>
        <w:rPr>
          <w:rFonts w:ascii="Times New Roman" w:hAnsi="Times New Roman"/>
          <w:sz w:val="24"/>
          <w:szCs w:val="24"/>
        </w:rPr>
      </w:pPr>
      <w:r>
        <w:rPr>
          <w:rFonts w:ascii="Times New Roman" w:hAnsi="Times New Roman"/>
          <w:sz w:val="24"/>
          <w:szCs w:val="24"/>
        </w:rPr>
        <w:t>Дни украинской культуры</w:t>
      </w:r>
    </w:p>
    <w:p w:rsidR="00005130" w:rsidRDefault="00005130" w:rsidP="00005130">
      <w:pPr>
        <w:pStyle w:val="2"/>
        <w:numPr>
          <w:ilvl w:val="0"/>
          <w:numId w:val="16"/>
        </w:numPr>
        <w:spacing w:after="0" w:line="360" w:lineRule="auto"/>
        <w:jc w:val="both"/>
        <w:rPr>
          <w:rFonts w:ascii="Times New Roman" w:hAnsi="Times New Roman"/>
          <w:sz w:val="24"/>
          <w:szCs w:val="24"/>
        </w:rPr>
      </w:pPr>
      <w:r>
        <w:rPr>
          <w:rFonts w:ascii="Times New Roman" w:hAnsi="Times New Roman"/>
          <w:sz w:val="24"/>
          <w:szCs w:val="24"/>
        </w:rPr>
        <w:t>Дни молдавской культуры</w:t>
      </w:r>
    </w:p>
    <w:p w:rsidR="00005130" w:rsidRDefault="00005130" w:rsidP="00005130">
      <w:pPr>
        <w:pStyle w:val="2"/>
        <w:spacing w:after="0" w:line="360" w:lineRule="auto"/>
        <w:ind w:left="-851"/>
        <w:jc w:val="both"/>
        <w:rPr>
          <w:rFonts w:ascii="Times New Roman" w:hAnsi="Times New Roman"/>
          <w:sz w:val="24"/>
          <w:szCs w:val="24"/>
        </w:rPr>
      </w:pPr>
      <w:r>
        <w:rPr>
          <w:rFonts w:ascii="Times New Roman" w:hAnsi="Times New Roman"/>
          <w:sz w:val="24"/>
          <w:szCs w:val="24"/>
        </w:rPr>
        <w:t xml:space="preserve">Участие в данном проекте способствовало формированию толерантной позиции, так как обеспечивало встречи  обучающихся с представителями иных культур, получение информации о культуре народов, проживающих на территории Ногликского района в яркой, живой, творческой форме. </w:t>
      </w:r>
    </w:p>
    <w:p w:rsidR="00005130" w:rsidRDefault="00005130" w:rsidP="00005130">
      <w:pPr>
        <w:pStyle w:val="2"/>
        <w:spacing w:after="0" w:line="360" w:lineRule="auto"/>
        <w:ind w:left="-851"/>
        <w:jc w:val="both"/>
        <w:rPr>
          <w:rFonts w:ascii="Times New Roman" w:hAnsi="Times New Roman"/>
          <w:sz w:val="24"/>
          <w:szCs w:val="24"/>
        </w:rPr>
      </w:pPr>
      <w:r>
        <w:rPr>
          <w:rFonts w:ascii="Times New Roman" w:hAnsi="Times New Roman"/>
          <w:sz w:val="24"/>
          <w:szCs w:val="24"/>
        </w:rPr>
        <w:t xml:space="preserve">Также для формирования толерантного мышления  педагогом  используется традиционная, но от этого не менее эффективная форма воспитательной деятельности как </w:t>
      </w:r>
      <w:r>
        <w:rPr>
          <w:rFonts w:ascii="Times New Roman" w:hAnsi="Times New Roman"/>
          <w:b/>
          <w:sz w:val="24"/>
          <w:szCs w:val="24"/>
        </w:rPr>
        <w:t xml:space="preserve">беседа. </w:t>
      </w:r>
      <w:r>
        <w:rPr>
          <w:rFonts w:ascii="Times New Roman" w:hAnsi="Times New Roman"/>
          <w:sz w:val="24"/>
          <w:szCs w:val="24"/>
        </w:rPr>
        <w:t xml:space="preserve"> Беседа в воспитательном арсенале педагога имеет огромное значение, позволяет донести до обучающихся  информацию об истинных ценностях. Для проведения бесед широко используются ИКТ (слайд-презентации, музыкальное сопровождение и т.д.), которые позволяют усилить  воспитательный эффект. В рамках воспитательной системы были проведены беседы следующей тематики:</w:t>
      </w:r>
    </w:p>
    <w:p w:rsidR="00005130" w:rsidRDefault="00005130" w:rsidP="00005130">
      <w:pPr>
        <w:pStyle w:val="2"/>
        <w:spacing w:after="0" w:line="360" w:lineRule="auto"/>
        <w:ind w:left="-851"/>
        <w:jc w:val="both"/>
        <w:rPr>
          <w:rFonts w:ascii="Times New Roman" w:hAnsi="Times New Roman"/>
          <w:sz w:val="24"/>
          <w:szCs w:val="24"/>
        </w:rPr>
      </w:pPr>
      <w:r>
        <w:rPr>
          <w:rFonts w:ascii="Times New Roman" w:hAnsi="Times New Roman"/>
          <w:sz w:val="24"/>
          <w:szCs w:val="24"/>
        </w:rPr>
        <w:t>«Толерантность – что это?», «Спешите делать добро», «Друг познается в беде», «О милосердии»,</w:t>
      </w:r>
    </w:p>
    <w:p w:rsidR="00005130" w:rsidRDefault="00005130" w:rsidP="00005130">
      <w:pPr>
        <w:pStyle w:val="2"/>
        <w:spacing w:after="0" w:line="360" w:lineRule="auto"/>
        <w:ind w:left="-851"/>
        <w:jc w:val="both"/>
        <w:rPr>
          <w:rFonts w:ascii="Times New Roman" w:hAnsi="Times New Roman"/>
          <w:sz w:val="24"/>
          <w:szCs w:val="24"/>
        </w:rPr>
      </w:pPr>
      <w:r>
        <w:rPr>
          <w:rFonts w:ascii="Times New Roman" w:hAnsi="Times New Roman"/>
          <w:sz w:val="24"/>
          <w:szCs w:val="24"/>
        </w:rPr>
        <w:t>«Умей уважать других».</w:t>
      </w:r>
    </w:p>
    <w:p w:rsidR="00005130" w:rsidRDefault="00005130" w:rsidP="00005130">
      <w:pPr>
        <w:pStyle w:val="2"/>
        <w:spacing w:after="0" w:line="360" w:lineRule="auto"/>
        <w:ind w:left="-851"/>
        <w:jc w:val="both"/>
        <w:rPr>
          <w:rFonts w:ascii="Times New Roman" w:hAnsi="Times New Roman"/>
          <w:sz w:val="24"/>
          <w:szCs w:val="24"/>
        </w:rPr>
      </w:pPr>
      <w:r>
        <w:rPr>
          <w:rFonts w:ascii="Times New Roman" w:hAnsi="Times New Roman"/>
          <w:sz w:val="24"/>
          <w:szCs w:val="24"/>
        </w:rPr>
        <w:t xml:space="preserve">Очень важным и действенным педагогическим приемом в реализации воспитательной модели объединения «Сталкер» является  активное  привлечение обучающихся к подготовке бесед, проведению тренингов, групповых игр и групповых дискуссий.                          </w:t>
      </w:r>
    </w:p>
    <w:p w:rsidR="00005130" w:rsidRDefault="00005130" w:rsidP="00005130">
      <w:pPr>
        <w:pStyle w:val="2"/>
        <w:spacing w:after="0" w:line="360" w:lineRule="auto"/>
        <w:ind w:left="-851"/>
        <w:jc w:val="both"/>
        <w:rPr>
          <w:rFonts w:ascii="Times New Roman" w:hAnsi="Times New Roman"/>
          <w:sz w:val="24"/>
          <w:szCs w:val="24"/>
        </w:rPr>
      </w:pPr>
      <w:r>
        <w:rPr>
          <w:rFonts w:ascii="Times New Roman" w:hAnsi="Times New Roman"/>
          <w:sz w:val="24"/>
          <w:szCs w:val="24"/>
        </w:rPr>
        <w:t>Осознание обучающимися проблематичности своего понимания других культур является предпосылкой следующего шага педагога – организации групповой коммуникации по поводу иной культуры. Здесь важно, чтобы ребята были сосредоточены   на поиске сходств разнообразных культур, а не их различий; чтобы выявлялись их положительные аспекты, а не отрицательные; чтобы понимание и оправдание не превалировало над оценкой и осуждением.  Данную задачу педагог выполняет в рамках реализации следующего направления деятельности – эмоционально-ценностного.</w:t>
      </w:r>
    </w:p>
    <w:p w:rsidR="00005130" w:rsidRDefault="00005130" w:rsidP="00005130">
      <w:pPr>
        <w:pStyle w:val="2"/>
        <w:spacing w:after="0" w:line="360" w:lineRule="auto"/>
        <w:ind w:left="-851"/>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Эмоционально-ценностное направление.</w:t>
      </w:r>
    </w:p>
    <w:p w:rsidR="00005130" w:rsidRDefault="00005130" w:rsidP="00005130">
      <w:pPr>
        <w:pStyle w:val="2"/>
        <w:spacing w:after="0" w:line="360" w:lineRule="auto"/>
        <w:ind w:left="-851"/>
        <w:jc w:val="both"/>
        <w:rPr>
          <w:rFonts w:ascii="Times New Roman" w:hAnsi="Times New Roman"/>
          <w:sz w:val="24"/>
          <w:szCs w:val="24"/>
        </w:rPr>
      </w:pPr>
      <w:r>
        <w:rPr>
          <w:rFonts w:ascii="Times New Roman" w:hAnsi="Times New Roman"/>
          <w:sz w:val="24"/>
          <w:szCs w:val="24"/>
        </w:rPr>
        <w:t xml:space="preserve">Эмоционально-ценностное направление предполагает формирование у обучающихся гуманистических ценностей, и прежде всего человеколюбие, выражающиеся в уважительном отношении к людям независимо от их политических, религиозных и других взглядов и ориентаций. Кроме этого перед педагогом стоит задача приобщить обучающихся к культурным ценностям и традициям различных национальностей, корректировать воздействие на детей социально-этнических факторов и формировать у них сознание граждан мира. </w:t>
      </w:r>
    </w:p>
    <w:p w:rsidR="00005130" w:rsidRDefault="00005130" w:rsidP="00005130">
      <w:pPr>
        <w:pStyle w:val="2"/>
        <w:spacing w:after="0" w:line="360" w:lineRule="auto"/>
        <w:ind w:left="-851"/>
        <w:jc w:val="both"/>
        <w:rPr>
          <w:rFonts w:ascii="Times New Roman" w:hAnsi="Times New Roman"/>
          <w:sz w:val="24"/>
          <w:szCs w:val="24"/>
        </w:rPr>
      </w:pPr>
      <w:r>
        <w:rPr>
          <w:rFonts w:ascii="Times New Roman" w:hAnsi="Times New Roman"/>
          <w:sz w:val="24"/>
          <w:szCs w:val="24"/>
        </w:rPr>
        <w:t>Групповая коммуникация  реализуется через:</w:t>
      </w:r>
    </w:p>
    <w:p w:rsidR="00005130" w:rsidRDefault="00005130" w:rsidP="00005130">
      <w:pPr>
        <w:pStyle w:val="2"/>
        <w:numPr>
          <w:ilvl w:val="0"/>
          <w:numId w:val="16"/>
        </w:numPr>
        <w:spacing w:after="0" w:line="360" w:lineRule="auto"/>
        <w:jc w:val="both"/>
        <w:rPr>
          <w:rFonts w:ascii="Times New Roman" w:hAnsi="Times New Roman"/>
          <w:b/>
          <w:sz w:val="24"/>
          <w:szCs w:val="24"/>
        </w:rPr>
      </w:pPr>
      <w:r>
        <w:rPr>
          <w:rFonts w:ascii="Times New Roman" w:hAnsi="Times New Roman"/>
          <w:b/>
          <w:sz w:val="24"/>
          <w:szCs w:val="24"/>
        </w:rPr>
        <w:t>тренинги</w:t>
      </w:r>
    </w:p>
    <w:p w:rsidR="00005130" w:rsidRDefault="00005130" w:rsidP="00005130">
      <w:pPr>
        <w:pStyle w:val="2"/>
        <w:spacing w:after="0" w:line="360" w:lineRule="auto"/>
        <w:ind w:left="270"/>
        <w:jc w:val="both"/>
        <w:rPr>
          <w:rFonts w:ascii="Times New Roman" w:hAnsi="Times New Roman"/>
          <w:sz w:val="24"/>
          <w:szCs w:val="24"/>
        </w:rPr>
      </w:pPr>
      <w:r>
        <w:rPr>
          <w:rFonts w:ascii="Times New Roman" w:hAnsi="Times New Roman"/>
          <w:sz w:val="24"/>
          <w:szCs w:val="24"/>
        </w:rPr>
        <w:lastRenderedPageBreak/>
        <w:t>«Учимся понимать и уважать других»</w:t>
      </w:r>
    </w:p>
    <w:p w:rsidR="00005130" w:rsidRDefault="00005130" w:rsidP="00005130">
      <w:pPr>
        <w:pStyle w:val="2"/>
        <w:spacing w:after="0" w:line="360" w:lineRule="auto"/>
        <w:ind w:left="270"/>
        <w:jc w:val="both"/>
        <w:rPr>
          <w:rFonts w:ascii="Times New Roman" w:hAnsi="Times New Roman"/>
          <w:sz w:val="24"/>
          <w:szCs w:val="24"/>
        </w:rPr>
      </w:pPr>
      <w:r>
        <w:rPr>
          <w:rFonts w:ascii="Times New Roman" w:hAnsi="Times New Roman"/>
          <w:sz w:val="24"/>
          <w:szCs w:val="24"/>
        </w:rPr>
        <w:t>«Шаг навстречу»</w:t>
      </w:r>
    </w:p>
    <w:p w:rsidR="00005130" w:rsidRDefault="00005130" w:rsidP="00005130">
      <w:pPr>
        <w:pStyle w:val="2"/>
        <w:spacing w:after="0" w:line="360" w:lineRule="auto"/>
        <w:ind w:left="-851"/>
        <w:rPr>
          <w:rFonts w:ascii="Times New Roman" w:hAnsi="Times New Roman"/>
          <w:sz w:val="24"/>
          <w:szCs w:val="24"/>
        </w:rPr>
      </w:pPr>
      <w:r>
        <w:rPr>
          <w:rFonts w:ascii="Times New Roman" w:hAnsi="Times New Roman"/>
          <w:sz w:val="24"/>
          <w:szCs w:val="24"/>
        </w:rPr>
        <w:t xml:space="preserve">Социально-психологические  тренинги являются важной составляющей программы воспитания обучающихся в духе терпимости и культуры мира. Социально-психологический тренинг является групповой формой работы и участие в группе имеет сильное влияние в формировании личности обучающегося. Социально-психологические тренинги  существенно облегчают и ускоряют процесс овладения знаниями, умениями и навыками эффективного социального поведения, способствует формированию оптимизации коммуникативных возможностей человека, необходимых для организации полноценного продуктивного взаимодействия  с другими людьми в практической деятельности и в межличностных отношениях, создает возможности для более полного самопознания и самоопределения.                                                                                                                                                                                                                                                                                                                                                                                                                                                                                                                                                                                                                                                                                                                                                                                                                                                                                                                                                                                                                                                                            Грамотно организованный и проведенный тренинг позволяет  создать позитивную атмосферу и обеспечить готовность работать с проблемой толерантности и обсуждать ее. </w:t>
      </w:r>
    </w:p>
    <w:p w:rsidR="00005130" w:rsidRDefault="00005130" w:rsidP="00005130">
      <w:pPr>
        <w:pStyle w:val="2"/>
        <w:numPr>
          <w:ilvl w:val="0"/>
          <w:numId w:val="16"/>
        </w:numPr>
        <w:spacing w:after="0" w:line="360" w:lineRule="auto"/>
        <w:jc w:val="both"/>
        <w:rPr>
          <w:rFonts w:ascii="Times New Roman" w:hAnsi="Times New Roman"/>
          <w:b/>
          <w:sz w:val="24"/>
          <w:szCs w:val="24"/>
        </w:rPr>
      </w:pPr>
      <w:r>
        <w:rPr>
          <w:rFonts w:ascii="Times New Roman" w:hAnsi="Times New Roman"/>
          <w:b/>
          <w:sz w:val="24"/>
          <w:szCs w:val="24"/>
        </w:rPr>
        <w:t>групповые игры</w:t>
      </w:r>
    </w:p>
    <w:p w:rsidR="00005130" w:rsidRDefault="00005130" w:rsidP="00005130">
      <w:pPr>
        <w:pStyle w:val="2"/>
        <w:numPr>
          <w:ilvl w:val="0"/>
          <w:numId w:val="16"/>
        </w:numPr>
        <w:spacing w:after="0" w:line="360" w:lineRule="auto"/>
        <w:jc w:val="both"/>
        <w:rPr>
          <w:rFonts w:ascii="Times New Roman" w:hAnsi="Times New Roman"/>
          <w:b/>
          <w:sz w:val="24"/>
          <w:szCs w:val="24"/>
        </w:rPr>
      </w:pPr>
      <w:r>
        <w:rPr>
          <w:rFonts w:ascii="Times New Roman" w:hAnsi="Times New Roman"/>
          <w:b/>
          <w:sz w:val="24"/>
          <w:szCs w:val="24"/>
        </w:rPr>
        <w:t>групповая дискуссия</w:t>
      </w:r>
    </w:p>
    <w:p w:rsidR="00005130" w:rsidRDefault="00005130" w:rsidP="00005130">
      <w:pPr>
        <w:pStyle w:val="2"/>
        <w:spacing w:after="0" w:line="360" w:lineRule="auto"/>
        <w:ind w:left="-851"/>
        <w:jc w:val="both"/>
        <w:rPr>
          <w:rFonts w:ascii="Times New Roman" w:hAnsi="Times New Roman"/>
          <w:sz w:val="24"/>
          <w:szCs w:val="24"/>
        </w:rPr>
      </w:pPr>
      <w:r>
        <w:rPr>
          <w:rFonts w:ascii="Times New Roman" w:hAnsi="Times New Roman"/>
          <w:sz w:val="24"/>
          <w:szCs w:val="24"/>
        </w:rPr>
        <w:t>Данные формы работы лежат в основе  комплекса занятий для детей и подростков по теме «Толерантность».  Все занятия задуманы в стиле «неформальной педагогики», то есть:</w:t>
      </w:r>
    </w:p>
    <w:p w:rsidR="00005130" w:rsidRDefault="00005130" w:rsidP="00005130">
      <w:pPr>
        <w:pStyle w:val="2"/>
        <w:numPr>
          <w:ilvl w:val="0"/>
          <w:numId w:val="18"/>
        </w:numPr>
        <w:spacing w:after="0" w:line="360" w:lineRule="auto"/>
        <w:jc w:val="both"/>
        <w:rPr>
          <w:rFonts w:ascii="Times New Roman" w:hAnsi="Times New Roman"/>
          <w:sz w:val="24"/>
          <w:szCs w:val="24"/>
        </w:rPr>
      </w:pPr>
      <w:r>
        <w:rPr>
          <w:rFonts w:ascii="Times New Roman" w:hAnsi="Times New Roman"/>
          <w:sz w:val="24"/>
          <w:szCs w:val="24"/>
        </w:rPr>
        <w:t>обучающиеся не получают оценок или формально признанных дипломов;</w:t>
      </w:r>
    </w:p>
    <w:p w:rsidR="00005130" w:rsidRDefault="00005130" w:rsidP="00005130">
      <w:pPr>
        <w:pStyle w:val="2"/>
        <w:numPr>
          <w:ilvl w:val="0"/>
          <w:numId w:val="18"/>
        </w:numPr>
        <w:spacing w:after="0" w:line="360" w:lineRule="auto"/>
        <w:jc w:val="both"/>
        <w:rPr>
          <w:rFonts w:ascii="Times New Roman" w:hAnsi="Times New Roman"/>
          <w:sz w:val="24"/>
          <w:szCs w:val="24"/>
        </w:rPr>
      </w:pPr>
      <w:r>
        <w:rPr>
          <w:rFonts w:ascii="Times New Roman" w:hAnsi="Times New Roman"/>
          <w:sz w:val="24"/>
          <w:szCs w:val="24"/>
        </w:rPr>
        <w:t>занятия ориентированы на собственную активность и творчество участников;</w:t>
      </w:r>
    </w:p>
    <w:p w:rsidR="00005130" w:rsidRDefault="00005130" w:rsidP="00005130">
      <w:pPr>
        <w:pStyle w:val="2"/>
        <w:numPr>
          <w:ilvl w:val="0"/>
          <w:numId w:val="18"/>
        </w:numPr>
        <w:spacing w:after="0" w:line="360" w:lineRule="auto"/>
        <w:jc w:val="both"/>
        <w:rPr>
          <w:rFonts w:ascii="Times New Roman" w:hAnsi="Times New Roman"/>
          <w:sz w:val="24"/>
          <w:szCs w:val="24"/>
        </w:rPr>
      </w:pPr>
      <w:r>
        <w:rPr>
          <w:rFonts w:ascii="Times New Roman" w:hAnsi="Times New Roman"/>
          <w:sz w:val="24"/>
          <w:szCs w:val="24"/>
        </w:rPr>
        <w:t>самыми распространенными формами работы являются групповая игра и групповая дискуссия;</w:t>
      </w:r>
    </w:p>
    <w:p w:rsidR="00005130" w:rsidRDefault="00005130" w:rsidP="00005130">
      <w:pPr>
        <w:pStyle w:val="2"/>
        <w:numPr>
          <w:ilvl w:val="0"/>
          <w:numId w:val="18"/>
        </w:numPr>
        <w:spacing w:after="0" w:line="360" w:lineRule="auto"/>
        <w:jc w:val="both"/>
        <w:rPr>
          <w:rFonts w:ascii="Times New Roman" w:hAnsi="Times New Roman"/>
          <w:sz w:val="24"/>
          <w:szCs w:val="24"/>
        </w:rPr>
      </w:pPr>
      <w:r>
        <w:rPr>
          <w:rFonts w:ascii="Times New Roman" w:hAnsi="Times New Roman"/>
          <w:sz w:val="24"/>
          <w:szCs w:val="24"/>
        </w:rPr>
        <w:t xml:space="preserve">программа предполагает добровольность участия. </w:t>
      </w:r>
    </w:p>
    <w:p w:rsidR="00005130" w:rsidRDefault="00005130" w:rsidP="00005130">
      <w:pPr>
        <w:pStyle w:val="2"/>
        <w:spacing w:after="0" w:line="360" w:lineRule="auto"/>
        <w:ind w:left="-851"/>
        <w:jc w:val="both"/>
        <w:rPr>
          <w:rFonts w:ascii="Times New Roman" w:hAnsi="Times New Roman"/>
          <w:sz w:val="24"/>
          <w:szCs w:val="24"/>
        </w:rPr>
      </w:pPr>
      <w:r>
        <w:rPr>
          <w:rFonts w:ascii="Times New Roman" w:hAnsi="Times New Roman"/>
          <w:sz w:val="24"/>
          <w:szCs w:val="24"/>
        </w:rPr>
        <w:t>Данные формы работы  позволяют параллельно с основной деятельностью, связанной с пошаговым  разворачиванием межкультурного диалога и превращением его во внутренний диалог  обучающегося, проводить деятельность, направленную на помощь ребенку в овладении им навыков  групповой коммуникации, умениями критически мыслить, навыками конструктивного разрешения конфликтов, преодоления противоречий и достижения компромисса.</w:t>
      </w:r>
    </w:p>
    <w:p w:rsidR="00005130" w:rsidRDefault="00005130" w:rsidP="00005130">
      <w:pPr>
        <w:pStyle w:val="2"/>
        <w:numPr>
          <w:ilvl w:val="0"/>
          <w:numId w:val="14"/>
        </w:numPr>
        <w:spacing w:after="0" w:line="360" w:lineRule="auto"/>
        <w:jc w:val="both"/>
        <w:rPr>
          <w:rFonts w:ascii="Times New Roman" w:hAnsi="Times New Roman"/>
          <w:b/>
          <w:sz w:val="24"/>
          <w:szCs w:val="24"/>
        </w:rPr>
      </w:pPr>
      <w:r>
        <w:rPr>
          <w:rFonts w:ascii="Times New Roman" w:hAnsi="Times New Roman"/>
          <w:b/>
          <w:sz w:val="24"/>
          <w:szCs w:val="24"/>
        </w:rPr>
        <w:t>Практически-действенное направление.</w:t>
      </w:r>
    </w:p>
    <w:p w:rsidR="00005130" w:rsidRDefault="00005130" w:rsidP="00005130">
      <w:pPr>
        <w:spacing w:after="0" w:line="360" w:lineRule="auto"/>
        <w:ind w:left="-851"/>
        <w:rPr>
          <w:rFonts w:ascii="Times New Roman" w:hAnsi="Times New Roman"/>
          <w:color w:val="000000"/>
          <w:sz w:val="24"/>
          <w:szCs w:val="24"/>
        </w:rPr>
      </w:pPr>
      <w:r>
        <w:rPr>
          <w:rFonts w:ascii="Times New Roman" w:hAnsi="Times New Roman"/>
          <w:color w:val="000000"/>
          <w:sz w:val="24"/>
          <w:szCs w:val="24"/>
        </w:rPr>
        <w:t>Данное направление предполагает включение обучающихся  в практические мероприятия и акции, связанные с проявлением толерантности.</w:t>
      </w:r>
    </w:p>
    <w:p w:rsidR="00005130" w:rsidRDefault="00005130" w:rsidP="00005130">
      <w:pPr>
        <w:spacing w:after="0" w:line="360" w:lineRule="auto"/>
        <w:ind w:left="-491"/>
        <w:rPr>
          <w:rFonts w:ascii="Times New Roman" w:hAnsi="Times New Roman"/>
          <w:b/>
          <w:color w:val="000000"/>
          <w:sz w:val="24"/>
          <w:szCs w:val="24"/>
        </w:rPr>
      </w:pPr>
      <w:r>
        <w:rPr>
          <w:rFonts w:ascii="Times New Roman" w:hAnsi="Times New Roman"/>
          <w:b/>
          <w:color w:val="000000"/>
          <w:sz w:val="24"/>
          <w:szCs w:val="24"/>
        </w:rPr>
        <w:t>Формы работы:</w:t>
      </w:r>
    </w:p>
    <w:p w:rsidR="00005130" w:rsidRDefault="00005130" w:rsidP="00005130">
      <w:pPr>
        <w:pStyle w:val="a3"/>
        <w:numPr>
          <w:ilvl w:val="0"/>
          <w:numId w:val="16"/>
        </w:numPr>
        <w:spacing w:after="0" w:line="360" w:lineRule="auto"/>
        <w:rPr>
          <w:rFonts w:ascii="Times New Roman" w:hAnsi="Times New Roman"/>
          <w:b/>
          <w:color w:val="000000"/>
          <w:sz w:val="24"/>
          <w:szCs w:val="24"/>
        </w:rPr>
      </w:pPr>
      <w:r>
        <w:rPr>
          <w:rFonts w:ascii="Times New Roman" w:hAnsi="Times New Roman"/>
          <w:b/>
          <w:color w:val="000000"/>
          <w:sz w:val="24"/>
          <w:szCs w:val="24"/>
        </w:rPr>
        <w:t>Реализация социально значимых проектов.</w:t>
      </w:r>
    </w:p>
    <w:p w:rsidR="00005130" w:rsidRDefault="00005130" w:rsidP="00005130">
      <w:pPr>
        <w:pStyle w:val="a3"/>
        <w:spacing w:after="0" w:line="360" w:lineRule="auto"/>
        <w:ind w:left="-851"/>
        <w:rPr>
          <w:rFonts w:ascii="Times New Roman" w:hAnsi="Times New Roman"/>
          <w:color w:val="000000"/>
          <w:sz w:val="24"/>
          <w:szCs w:val="24"/>
        </w:rPr>
      </w:pPr>
      <w:r>
        <w:rPr>
          <w:rFonts w:ascii="Times New Roman" w:hAnsi="Times New Roman"/>
          <w:color w:val="000000"/>
          <w:sz w:val="24"/>
          <w:szCs w:val="24"/>
        </w:rPr>
        <w:t xml:space="preserve">Создание и реализация обучающимися различных социальных проектов есть проявление их активности  и средство ее развития. Социально-педагогическое проектирование всегда связано с созданием условий для оптимального взаимодействия обучающихся в решении общественно </w:t>
      </w:r>
      <w:r>
        <w:rPr>
          <w:rFonts w:ascii="Times New Roman" w:hAnsi="Times New Roman"/>
          <w:color w:val="000000"/>
          <w:sz w:val="24"/>
          <w:szCs w:val="24"/>
        </w:rPr>
        <w:lastRenderedPageBreak/>
        <w:t>значимых проблем. За период существования молодежного объединения «Сталкер» были созданы и реализованы проекты:</w:t>
      </w:r>
    </w:p>
    <w:p w:rsidR="00005130" w:rsidRDefault="00005130" w:rsidP="00005130">
      <w:pPr>
        <w:pStyle w:val="a3"/>
        <w:spacing w:after="0" w:line="360" w:lineRule="auto"/>
        <w:ind w:left="270"/>
        <w:rPr>
          <w:rFonts w:ascii="Times New Roman" w:hAnsi="Times New Roman"/>
          <w:b/>
          <w:i/>
          <w:color w:val="000000"/>
          <w:sz w:val="24"/>
          <w:szCs w:val="24"/>
        </w:rPr>
      </w:pPr>
      <w:r>
        <w:rPr>
          <w:rFonts w:ascii="Times New Roman" w:hAnsi="Times New Roman"/>
          <w:b/>
          <w:i/>
          <w:color w:val="000000"/>
          <w:sz w:val="24"/>
          <w:szCs w:val="24"/>
        </w:rPr>
        <w:t>- «Украшая поселок – украшаем жизнь»</w:t>
      </w:r>
    </w:p>
    <w:p w:rsidR="00005130" w:rsidRDefault="00005130" w:rsidP="00005130">
      <w:pPr>
        <w:pStyle w:val="a3"/>
        <w:spacing w:after="0" w:line="360" w:lineRule="auto"/>
        <w:ind w:left="270"/>
        <w:rPr>
          <w:rFonts w:ascii="Times New Roman" w:hAnsi="Times New Roman"/>
          <w:b/>
          <w:i/>
          <w:color w:val="000000"/>
          <w:sz w:val="24"/>
          <w:szCs w:val="24"/>
        </w:rPr>
      </w:pPr>
      <w:r>
        <w:rPr>
          <w:rFonts w:ascii="Times New Roman" w:hAnsi="Times New Roman"/>
          <w:b/>
          <w:i/>
          <w:color w:val="000000"/>
          <w:sz w:val="24"/>
          <w:szCs w:val="24"/>
        </w:rPr>
        <w:t>- «Не отнимай у себя ЗАВТРА»</w:t>
      </w:r>
    </w:p>
    <w:p w:rsidR="00005130" w:rsidRDefault="00005130" w:rsidP="00005130">
      <w:pPr>
        <w:pStyle w:val="a3"/>
        <w:spacing w:after="0" w:line="360" w:lineRule="auto"/>
        <w:ind w:left="270"/>
        <w:rPr>
          <w:rFonts w:ascii="Times New Roman" w:hAnsi="Times New Roman"/>
          <w:b/>
          <w:i/>
          <w:color w:val="000000"/>
          <w:sz w:val="24"/>
          <w:szCs w:val="24"/>
        </w:rPr>
      </w:pPr>
      <w:r>
        <w:rPr>
          <w:rFonts w:ascii="Times New Roman" w:hAnsi="Times New Roman"/>
          <w:b/>
          <w:i/>
          <w:color w:val="000000"/>
          <w:sz w:val="24"/>
          <w:szCs w:val="24"/>
        </w:rPr>
        <w:t>- «Быть лучшим – быть успешным»</w:t>
      </w:r>
    </w:p>
    <w:p w:rsidR="00005130" w:rsidRDefault="00005130" w:rsidP="00005130">
      <w:pPr>
        <w:pStyle w:val="a3"/>
        <w:spacing w:after="0" w:line="360" w:lineRule="auto"/>
        <w:ind w:left="270"/>
        <w:rPr>
          <w:rFonts w:ascii="Times New Roman" w:hAnsi="Times New Roman"/>
          <w:b/>
          <w:i/>
          <w:color w:val="000000"/>
          <w:sz w:val="24"/>
          <w:szCs w:val="24"/>
        </w:rPr>
      </w:pPr>
      <w:r>
        <w:rPr>
          <w:rFonts w:ascii="Times New Roman" w:hAnsi="Times New Roman"/>
          <w:b/>
          <w:i/>
          <w:color w:val="000000"/>
          <w:sz w:val="24"/>
          <w:szCs w:val="24"/>
        </w:rPr>
        <w:t>- «Подари улыбку миру!»</w:t>
      </w:r>
    </w:p>
    <w:p w:rsidR="00005130" w:rsidRDefault="00005130" w:rsidP="00005130">
      <w:pPr>
        <w:pStyle w:val="a3"/>
        <w:spacing w:after="0" w:line="360" w:lineRule="auto"/>
        <w:ind w:left="270"/>
        <w:rPr>
          <w:rFonts w:ascii="Times New Roman" w:hAnsi="Times New Roman"/>
          <w:b/>
          <w:i/>
          <w:color w:val="000000"/>
          <w:sz w:val="24"/>
          <w:szCs w:val="24"/>
        </w:rPr>
      </w:pPr>
      <w:r>
        <w:rPr>
          <w:rFonts w:ascii="Times New Roman" w:hAnsi="Times New Roman"/>
          <w:b/>
          <w:i/>
          <w:color w:val="000000"/>
          <w:sz w:val="24"/>
          <w:szCs w:val="24"/>
        </w:rPr>
        <w:t>- «Научиться жить вместе»ё</w:t>
      </w:r>
    </w:p>
    <w:p w:rsidR="00005130" w:rsidRDefault="00005130" w:rsidP="00005130">
      <w:pPr>
        <w:pStyle w:val="a3"/>
        <w:spacing w:after="0" w:line="360" w:lineRule="auto"/>
        <w:ind w:left="270"/>
        <w:rPr>
          <w:rFonts w:ascii="Times New Roman" w:hAnsi="Times New Roman"/>
          <w:b/>
          <w:i/>
          <w:color w:val="000000"/>
          <w:sz w:val="24"/>
          <w:szCs w:val="24"/>
        </w:rPr>
      </w:pPr>
      <w:r>
        <w:rPr>
          <w:rFonts w:ascii="Times New Roman" w:hAnsi="Times New Roman"/>
          <w:b/>
          <w:i/>
          <w:color w:val="000000"/>
          <w:sz w:val="24"/>
          <w:szCs w:val="24"/>
        </w:rPr>
        <w:t>- «Мы разные, мы вместе»</w:t>
      </w:r>
    </w:p>
    <w:p w:rsidR="00005130" w:rsidRDefault="00005130" w:rsidP="00005130">
      <w:pPr>
        <w:pStyle w:val="a3"/>
        <w:spacing w:after="0" w:line="360" w:lineRule="auto"/>
        <w:ind w:left="270"/>
        <w:rPr>
          <w:rFonts w:ascii="Times New Roman" w:hAnsi="Times New Roman"/>
          <w:b/>
          <w:i/>
          <w:color w:val="000000"/>
          <w:sz w:val="24"/>
          <w:szCs w:val="24"/>
        </w:rPr>
      </w:pPr>
      <w:r>
        <w:rPr>
          <w:rFonts w:ascii="Times New Roman" w:hAnsi="Times New Roman"/>
          <w:b/>
          <w:i/>
          <w:color w:val="000000"/>
          <w:sz w:val="24"/>
          <w:szCs w:val="24"/>
        </w:rPr>
        <w:t>- «Не подлежит забвенью»</w:t>
      </w:r>
    </w:p>
    <w:p w:rsidR="00005130" w:rsidRDefault="00005130" w:rsidP="00005130">
      <w:pPr>
        <w:pStyle w:val="a3"/>
        <w:spacing w:after="0" w:line="360" w:lineRule="auto"/>
        <w:ind w:left="270"/>
        <w:rPr>
          <w:rFonts w:ascii="Times New Roman" w:hAnsi="Times New Roman"/>
          <w:b/>
          <w:i/>
          <w:color w:val="000000"/>
          <w:sz w:val="24"/>
          <w:szCs w:val="24"/>
        </w:rPr>
      </w:pPr>
      <w:r>
        <w:rPr>
          <w:rFonts w:ascii="Times New Roman" w:hAnsi="Times New Roman"/>
          <w:b/>
          <w:i/>
          <w:color w:val="000000"/>
          <w:sz w:val="24"/>
          <w:szCs w:val="24"/>
        </w:rPr>
        <w:t>- «Утомленные мусором»</w:t>
      </w:r>
    </w:p>
    <w:p w:rsidR="00005130" w:rsidRDefault="00005130" w:rsidP="00005130">
      <w:pPr>
        <w:pStyle w:val="a3"/>
        <w:spacing w:after="0" w:line="360" w:lineRule="auto"/>
        <w:ind w:left="-851"/>
        <w:rPr>
          <w:rFonts w:ascii="Times New Roman" w:hAnsi="Times New Roman"/>
          <w:color w:val="000000"/>
          <w:sz w:val="24"/>
          <w:szCs w:val="24"/>
        </w:rPr>
      </w:pPr>
      <w:r>
        <w:rPr>
          <w:rFonts w:ascii="Times New Roman" w:hAnsi="Times New Roman"/>
          <w:color w:val="000000"/>
          <w:sz w:val="24"/>
          <w:szCs w:val="24"/>
        </w:rPr>
        <w:t xml:space="preserve">На решение проблем </w:t>
      </w:r>
      <w:proofErr w:type="spellStart"/>
      <w:r>
        <w:rPr>
          <w:rFonts w:ascii="Times New Roman" w:hAnsi="Times New Roman"/>
          <w:color w:val="000000"/>
          <w:sz w:val="24"/>
          <w:szCs w:val="24"/>
        </w:rPr>
        <w:t>интолерантности</w:t>
      </w:r>
      <w:proofErr w:type="spellEnd"/>
      <w:r>
        <w:rPr>
          <w:rFonts w:ascii="Times New Roman" w:hAnsi="Times New Roman"/>
          <w:color w:val="000000"/>
          <w:sz w:val="24"/>
          <w:szCs w:val="24"/>
        </w:rPr>
        <w:t xml:space="preserve">, формирования толерантного мышления направлены проекты : «Мы разные, мы вместе» и «Научиться жить вместе». </w:t>
      </w:r>
    </w:p>
    <w:p w:rsidR="00005130" w:rsidRDefault="00005130" w:rsidP="00005130">
      <w:pPr>
        <w:pStyle w:val="a3"/>
        <w:spacing w:after="0" w:line="360" w:lineRule="auto"/>
        <w:ind w:left="-851"/>
        <w:rPr>
          <w:rFonts w:ascii="Times New Roman" w:hAnsi="Times New Roman"/>
          <w:color w:val="000000"/>
          <w:sz w:val="24"/>
          <w:szCs w:val="24"/>
        </w:rPr>
      </w:pPr>
      <w:r>
        <w:rPr>
          <w:rFonts w:ascii="Times New Roman" w:hAnsi="Times New Roman"/>
          <w:color w:val="000000"/>
          <w:sz w:val="24"/>
          <w:szCs w:val="24"/>
        </w:rPr>
        <w:t>Целью проекта «Мы разные, мы вместе»  являлось содействие формированию толерантности у граждан пгт.Ноглики. В рамках данного проекта были использованы следующие формы и методы работы: публикация  статей  в средствах массовой информации, создание социальной рекламы, проведение тематических бесед, проведение фотоконкурса,  проведение акций, игровых программ для дошкольников, проведение тренингов для сверстников, организация и проведение районного фестиваля «Краски мира».</w:t>
      </w:r>
    </w:p>
    <w:p w:rsidR="00005130" w:rsidRDefault="00005130" w:rsidP="00005130">
      <w:pPr>
        <w:pStyle w:val="a3"/>
        <w:spacing w:after="0" w:line="360" w:lineRule="auto"/>
        <w:ind w:left="-851"/>
        <w:jc w:val="both"/>
        <w:rPr>
          <w:rFonts w:ascii="Times New Roman" w:hAnsi="Times New Roman"/>
          <w:color w:val="000000"/>
          <w:sz w:val="24"/>
          <w:szCs w:val="24"/>
        </w:rPr>
      </w:pPr>
      <w:r>
        <w:rPr>
          <w:rFonts w:ascii="Times New Roman" w:hAnsi="Times New Roman"/>
          <w:color w:val="000000"/>
          <w:sz w:val="24"/>
          <w:szCs w:val="24"/>
        </w:rPr>
        <w:t xml:space="preserve">Работа над  проектом «Мы разные, мы вместе»,   члены проектной группы, состоящей из обучающихся молодежного объединения «Сталкер» и педагогов дополнительного образования, пришли к выводу, что  реализация проекта положила начало   деятельности по формированию толерантного мышления у населения </w:t>
      </w:r>
      <w:proofErr w:type="spellStart"/>
      <w:r>
        <w:rPr>
          <w:rFonts w:ascii="Times New Roman" w:hAnsi="Times New Roman"/>
          <w:color w:val="000000"/>
          <w:sz w:val="24"/>
          <w:szCs w:val="24"/>
        </w:rPr>
        <w:t>пгт.Ноглик</w:t>
      </w:r>
      <w:proofErr w:type="spellEnd"/>
      <w:r>
        <w:rPr>
          <w:rFonts w:ascii="Times New Roman" w:hAnsi="Times New Roman"/>
          <w:color w:val="000000"/>
          <w:sz w:val="24"/>
          <w:szCs w:val="24"/>
        </w:rPr>
        <w:t>.  И для того, чтобы получить серьезные результаты в данном направлении, необходимо перенести масштаб деятельности на уровень учреждения.  В этот период  в Центре детского творчества начиналась работа по проектированию Программы развития учреждения на 2013-2015 г.г., шел процесс выявления проблем, решение которых ляжет в основу стратегического документа.  Участники проектной группы обратились к администрации Центра детского творчества с предложением, чтобы краеугольным камнем в Программе развития учреждения на ближайшие годы стала работа по формированию толерантности у  ученического, педагогического и родительского сообществ.  Данное предложение было вынесено на рассмотрение педагогического коллектива  и Управляющего совета Центра детского творчества.</w:t>
      </w:r>
    </w:p>
    <w:p w:rsidR="00005130" w:rsidRDefault="00005130" w:rsidP="00005130">
      <w:pPr>
        <w:pStyle w:val="a3"/>
        <w:spacing w:after="0" w:line="360" w:lineRule="auto"/>
        <w:ind w:left="-851"/>
        <w:jc w:val="both"/>
        <w:rPr>
          <w:rFonts w:ascii="Times New Roman" w:hAnsi="Times New Roman"/>
          <w:color w:val="000000"/>
          <w:sz w:val="24"/>
          <w:szCs w:val="24"/>
        </w:rPr>
      </w:pPr>
      <w:r>
        <w:rPr>
          <w:rFonts w:ascii="Times New Roman" w:hAnsi="Times New Roman"/>
          <w:color w:val="000000"/>
          <w:sz w:val="24"/>
          <w:szCs w:val="24"/>
        </w:rPr>
        <w:t xml:space="preserve">Очень эффективной формой работы стала реализация  программы «Мой толерантный мир» на базе профильного лагеря «Лидер» Центра детского творчества, в период летних каникул.  На лагере работали волонтеры  - обучающиеся молодежного объединения «Сталкер».  Реализация данного </w:t>
      </w:r>
      <w:r>
        <w:rPr>
          <w:rFonts w:ascii="Times New Roman" w:hAnsi="Times New Roman"/>
          <w:color w:val="000000"/>
          <w:sz w:val="24"/>
          <w:szCs w:val="24"/>
        </w:rPr>
        <w:lastRenderedPageBreak/>
        <w:t xml:space="preserve">проекта принесла еще один очень важный результат – многие  ребята, посещающие профильный лагерь «Лидер» с нового учебного года влились в ряды молодежного объединения. </w:t>
      </w:r>
    </w:p>
    <w:p w:rsidR="00005130" w:rsidRDefault="00005130" w:rsidP="00005130">
      <w:pPr>
        <w:pStyle w:val="a3"/>
        <w:spacing w:after="0" w:line="360" w:lineRule="auto"/>
        <w:ind w:left="-851"/>
        <w:jc w:val="both"/>
        <w:rPr>
          <w:rFonts w:ascii="Times New Roman" w:hAnsi="Times New Roman"/>
          <w:b/>
          <w:i/>
          <w:color w:val="000000"/>
          <w:sz w:val="24"/>
          <w:szCs w:val="24"/>
        </w:rPr>
      </w:pPr>
      <w:r>
        <w:rPr>
          <w:rFonts w:ascii="Times New Roman" w:hAnsi="Times New Roman"/>
          <w:color w:val="000000"/>
          <w:sz w:val="24"/>
          <w:szCs w:val="24"/>
        </w:rPr>
        <w:t>Проект «Научиться жить в мире» начал реализовываться в учреждении с 2009 года. Практически сразу к нему подключились ребята из объединения «Сталкер».  Участие  обучающихся в проекте позволило сделать его очень результативным, интересным и насыщенным. С энтузиазмом, свойственном молодости, ребята окунулись в подготовку и проведение благотворительных концертов, акций, новогодних утренников.  Данный проект можно отнести к социально-гуманитарным  технологиям толерантности,  представляющим  пример модели  «вертикальной интеграции».  Модель «вертикальной интеграции»   характеризуется  узкой проблематикой,  в нашем случае, воспитание установок позитивного восприятия в отношении детей-инвалидов.</w:t>
      </w:r>
    </w:p>
    <w:p w:rsidR="00005130" w:rsidRDefault="00005130" w:rsidP="00005130">
      <w:pPr>
        <w:pStyle w:val="2"/>
        <w:spacing w:after="0" w:line="360" w:lineRule="auto"/>
        <w:ind w:left="-1134"/>
        <w:jc w:val="center"/>
        <w:rPr>
          <w:rFonts w:ascii="Times New Roman" w:hAnsi="Times New Roman"/>
          <w:sz w:val="24"/>
          <w:szCs w:val="24"/>
        </w:rPr>
      </w:pPr>
      <w:r>
        <w:rPr>
          <w:rFonts w:ascii="Times New Roman" w:hAnsi="Times New Roman"/>
          <w:b/>
          <w:sz w:val="24"/>
          <w:szCs w:val="24"/>
        </w:rPr>
        <w:t>5. Полученные результаты реализации модели воспитания в молодежном объединении «Сталкер»</w:t>
      </w:r>
    </w:p>
    <w:tbl>
      <w:tblPr>
        <w:tblW w:w="1077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20"/>
        <w:gridCol w:w="4111"/>
        <w:gridCol w:w="1842"/>
      </w:tblGrid>
      <w:tr w:rsidR="00005130" w:rsidTr="00005130">
        <w:tc>
          <w:tcPr>
            <w:tcW w:w="4820" w:type="dxa"/>
            <w:tcBorders>
              <w:top w:val="single" w:sz="4" w:space="0" w:color="000000"/>
              <w:left w:val="single" w:sz="4" w:space="0" w:color="000000"/>
              <w:bottom w:val="single" w:sz="4" w:space="0" w:color="000000"/>
              <w:right w:val="single" w:sz="4" w:space="0" w:color="000000"/>
            </w:tcBorders>
          </w:tcPr>
          <w:p w:rsidR="00005130" w:rsidRDefault="00005130" w:rsidP="00005130">
            <w:pPr>
              <w:pStyle w:val="2"/>
              <w:spacing w:after="0" w:line="360" w:lineRule="auto"/>
              <w:ind w:left="0"/>
              <w:jc w:val="center"/>
              <w:rPr>
                <w:rFonts w:ascii="Times New Roman" w:hAnsi="Times New Roman"/>
                <w:sz w:val="24"/>
                <w:szCs w:val="24"/>
              </w:rPr>
            </w:pPr>
            <w:r>
              <w:rPr>
                <w:rFonts w:ascii="Times New Roman" w:hAnsi="Times New Roman"/>
                <w:sz w:val="24"/>
                <w:szCs w:val="24"/>
              </w:rPr>
              <w:t>Содержание</w:t>
            </w:r>
          </w:p>
          <w:p w:rsidR="00005130" w:rsidRDefault="00005130" w:rsidP="00005130">
            <w:pPr>
              <w:pStyle w:val="2"/>
              <w:spacing w:after="0" w:line="360" w:lineRule="auto"/>
              <w:ind w:left="0"/>
              <w:jc w:val="center"/>
              <w:rPr>
                <w:rFonts w:ascii="Times New Roman" w:hAnsi="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hideMark/>
          </w:tcPr>
          <w:p w:rsidR="00005130" w:rsidRDefault="00005130" w:rsidP="00005130">
            <w:pPr>
              <w:pStyle w:val="2"/>
              <w:spacing w:after="0" w:line="360" w:lineRule="auto"/>
              <w:ind w:left="0"/>
              <w:jc w:val="center"/>
              <w:rPr>
                <w:rFonts w:ascii="Times New Roman" w:hAnsi="Times New Roman"/>
                <w:sz w:val="24"/>
                <w:szCs w:val="24"/>
              </w:rPr>
            </w:pPr>
            <w:r>
              <w:rPr>
                <w:rFonts w:ascii="Times New Roman" w:hAnsi="Times New Roman"/>
                <w:sz w:val="24"/>
                <w:szCs w:val="24"/>
              </w:rPr>
              <w:t>Достижения</w:t>
            </w:r>
          </w:p>
          <w:p w:rsidR="00005130" w:rsidRDefault="00005130" w:rsidP="00005130">
            <w:pPr>
              <w:pStyle w:val="2"/>
              <w:spacing w:after="0" w:line="360" w:lineRule="auto"/>
              <w:ind w:left="0"/>
              <w:jc w:val="center"/>
              <w:rPr>
                <w:rFonts w:ascii="Times New Roman" w:hAnsi="Times New Roman"/>
                <w:sz w:val="24"/>
                <w:szCs w:val="24"/>
              </w:rPr>
            </w:pPr>
            <w:r>
              <w:rPr>
                <w:rFonts w:ascii="Times New Roman" w:hAnsi="Times New Roman"/>
                <w:sz w:val="24"/>
                <w:szCs w:val="24"/>
              </w:rPr>
              <w:t>(места, награды)</w:t>
            </w:r>
          </w:p>
        </w:tc>
        <w:tc>
          <w:tcPr>
            <w:tcW w:w="1842" w:type="dxa"/>
            <w:tcBorders>
              <w:top w:val="single" w:sz="4" w:space="0" w:color="000000"/>
              <w:left w:val="single" w:sz="4" w:space="0" w:color="000000"/>
              <w:bottom w:val="single" w:sz="4" w:space="0" w:color="000000"/>
              <w:right w:val="single" w:sz="4" w:space="0" w:color="000000"/>
            </w:tcBorders>
            <w:hideMark/>
          </w:tcPr>
          <w:p w:rsidR="00005130" w:rsidRDefault="00005130" w:rsidP="00005130">
            <w:pPr>
              <w:pStyle w:val="2"/>
              <w:spacing w:after="0" w:line="360" w:lineRule="auto"/>
              <w:ind w:left="0"/>
              <w:jc w:val="center"/>
              <w:rPr>
                <w:rFonts w:ascii="Times New Roman" w:hAnsi="Times New Roman"/>
                <w:sz w:val="24"/>
                <w:szCs w:val="24"/>
              </w:rPr>
            </w:pPr>
            <w:r>
              <w:rPr>
                <w:rFonts w:ascii="Times New Roman" w:hAnsi="Times New Roman"/>
                <w:sz w:val="24"/>
                <w:szCs w:val="24"/>
              </w:rPr>
              <w:t>Год</w:t>
            </w:r>
          </w:p>
        </w:tc>
      </w:tr>
      <w:tr w:rsidR="00005130" w:rsidTr="00005130">
        <w:tc>
          <w:tcPr>
            <w:tcW w:w="4820" w:type="dxa"/>
            <w:tcBorders>
              <w:top w:val="single" w:sz="4" w:space="0" w:color="000000"/>
              <w:left w:val="single" w:sz="4" w:space="0" w:color="000000"/>
              <w:bottom w:val="single" w:sz="4" w:space="0" w:color="000000"/>
              <w:right w:val="single" w:sz="4" w:space="0" w:color="000000"/>
            </w:tcBorders>
            <w:hideMark/>
          </w:tcPr>
          <w:p w:rsidR="00005130" w:rsidRDefault="00005130" w:rsidP="00005130">
            <w:pPr>
              <w:pStyle w:val="2"/>
              <w:spacing w:after="0" w:line="360" w:lineRule="auto"/>
              <w:ind w:left="0"/>
              <w:jc w:val="center"/>
              <w:rPr>
                <w:rFonts w:ascii="Times New Roman" w:hAnsi="Times New Roman"/>
                <w:sz w:val="24"/>
                <w:szCs w:val="24"/>
              </w:rPr>
            </w:pPr>
            <w:r>
              <w:rPr>
                <w:rFonts w:ascii="Times New Roman" w:hAnsi="Times New Roman"/>
                <w:sz w:val="24"/>
                <w:szCs w:val="24"/>
              </w:rPr>
              <w:t>Областной слет детских и молодежных общественных организаций, объединений и органов ученического самоуправления  «Содружество»</w:t>
            </w:r>
          </w:p>
        </w:tc>
        <w:tc>
          <w:tcPr>
            <w:tcW w:w="4111" w:type="dxa"/>
            <w:tcBorders>
              <w:top w:val="single" w:sz="4" w:space="0" w:color="000000"/>
              <w:left w:val="single" w:sz="4" w:space="0" w:color="000000"/>
              <w:bottom w:val="single" w:sz="4" w:space="0" w:color="000000"/>
              <w:right w:val="single" w:sz="4" w:space="0" w:color="000000"/>
            </w:tcBorders>
            <w:hideMark/>
          </w:tcPr>
          <w:p w:rsidR="00005130" w:rsidRDefault="00005130" w:rsidP="00005130">
            <w:pPr>
              <w:pStyle w:val="2"/>
              <w:spacing w:after="0" w:line="360" w:lineRule="auto"/>
              <w:ind w:left="0"/>
              <w:jc w:val="center"/>
              <w:rPr>
                <w:rFonts w:ascii="Times New Roman" w:hAnsi="Times New Roman"/>
                <w:sz w:val="24"/>
                <w:szCs w:val="24"/>
              </w:rPr>
            </w:pPr>
            <w:r>
              <w:rPr>
                <w:rFonts w:ascii="Times New Roman" w:hAnsi="Times New Roman"/>
                <w:sz w:val="24"/>
                <w:szCs w:val="24"/>
              </w:rPr>
              <w:t>Грамота за лучшую визитку, информационный стенд</w:t>
            </w:r>
          </w:p>
        </w:tc>
        <w:tc>
          <w:tcPr>
            <w:tcW w:w="1842" w:type="dxa"/>
            <w:tcBorders>
              <w:top w:val="single" w:sz="4" w:space="0" w:color="000000"/>
              <w:left w:val="single" w:sz="4" w:space="0" w:color="000000"/>
              <w:bottom w:val="single" w:sz="4" w:space="0" w:color="000000"/>
              <w:right w:val="single" w:sz="4" w:space="0" w:color="000000"/>
            </w:tcBorders>
            <w:hideMark/>
          </w:tcPr>
          <w:p w:rsidR="00005130" w:rsidRDefault="00005130" w:rsidP="00ED5CEB">
            <w:pPr>
              <w:pStyle w:val="2"/>
              <w:spacing w:after="0" w:line="360" w:lineRule="auto"/>
              <w:ind w:left="0"/>
              <w:jc w:val="center"/>
              <w:rPr>
                <w:rFonts w:ascii="Times New Roman" w:hAnsi="Times New Roman"/>
                <w:sz w:val="24"/>
                <w:szCs w:val="24"/>
              </w:rPr>
            </w:pPr>
            <w:r>
              <w:rPr>
                <w:rFonts w:ascii="Times New Roman" w:hAnsi="Times New Roman"/>
                <w:sz w:val="24"/>
                <w:szCs w:val="24"/>
              </w:rPr>
              <w:t>20</w:t>
            </w:r>
            <w:r w:rsidR="00ED5CEB">
              <w:rPr>
                <w:rFonts w:ascii="Times New Roman" w:hAnsi="Times New Roman"/>
                <w:sz w:val="24"/>
                <w:szCs w:val="24"/>
              </w:rPr>
              <w:t>14</w:t>
            </w:r>
          </w:p>
        </w:tc>
      </w:tr>
      <w:tr w:rsidR="00005130" w:rsidTr="00005130">
        <w:tc>
          <w:tcPr>
            <w:tcW w:w="4820" w:type="dxa"/>
            <w:tcBorders>
              <w:top w:val="single" w:sz="4" w:space="0" w:color="000000"/>
              <w:left w:val="single" w:sz="4" w:space="0" w:color="000000"/>
              <w:bottom w:val="single" w:sz="4" w:space="0" w:color="000000"/>
              <w:right w:val="single" w:sz="4" w:space="0" w:color="000000"/>
            </w:tcBorders>
            <w:hideMark/>
          </w:tcPr>
          <w:p w:rsidR="00005130" w:rsidRDefault="00005130" w:rsidP="00005130">
            <w:pPr>
              <w:pStyle w:val="2"/>
              <w:spacing w:after="0" w:line="360" w:lineRule="auto"/>
              <w:ind w:left="0"/>
              <w:jc w:val="center"/>
              <w:rPr>
                <w:rFonts w:ascii="Times New Roman" w:hAnsi="Times New Roman"/>
                <w:sz w:val="24"/>
                <w:szCs w:val="24"/>
              </w:rPr>
            </w:pPr>
            <w:r>
              <w:rPr>
                <w:rFonts w:ascii="Times New Roman" w:hAnsi="Times New Roman"/>
                <w:sz w:val="24"/>
                <w:szCs w:val="24"/>
              </w:rPr>
              <w:t>Реализация проекта</w:t>
            </w:r>
          </w:p>
          <w:p w:rsidR="00005130" w:rsidRDefault="00005130" w:rsidP="00005130">
            <w:pPr>
              <w:pStyle w:val="2"/>
              <w:spacing w:after="0" w:line="360" w:lineRule="auto"/>
              <w:ind w:left="0"/>
              <w:jc w:val="center"/>
              <w:rPr>
                <w:rFonts w:ascii="Times New Roman" w:hAnsi="Times New Roman"/>
                <w:sz w:val="24"/>
                <w:szCs w:val="24"/>
              </w:rPr>
            </w:pPr>
            <w:r>
              <w:rPr>
                <w:rFonts w:ascii="Times New Roman" w:hAnsi="Times New Roman"/>
                <w:sz w:val="24"/>
                <w:szCs w:val="24"/>
              </w:rPr>
              <w:t>«Подари улыбку миру!»</w:t>
            </w:r>
          </w:p>
          <w:p w:rsidR="00005130" w:rsidRDefault="00005130" w:rsidP="00005130">
            <w:pPr>
              <w:pStyle w:val="2"/>
              <w:spacing w:after="0" w:line="360" w:lineRule="auto"/>
              <w:ind w:left="0"/>
              <w:jc w:val="center"/>
              <w:rPr>
                <w:rFonts w:ascii="Times New Roman" w:hAnsi="Times New Roman"/>
                <w:sz w:val="24"/>
                <w:szCs w:val="24"/>
              </w:rPr>
            </w:pPr>
            <w:r>
              <w:rPr>
                <w:rFonts w:ascii="Times New Roman" w:hAnsi="Times New Roman"/>
                <w:sz w:val="24"/>
                <w:szCs w:val="24"/>
              </w:rPr>
              <w:t>(работа отряда вожатых)</w:t>
            </w:r>
          </w:p>
        </w:tc>
        <w:tc>
          <w:tcPr>
            <w:tcW w:w="4111" w:type="dxa"/>
            <w:tcBorders>
              <w:top w:val="single" w:sz="4" w:space="0" w:color="000000"/>
              <w:left w:val="single" w:sz="4" w:space="0" w:color="000000"/>
              <w:bottom w:val="single" w:sz="4" w:space="0" w:color="000000"/>
              <w:right w:val="single" w:sz="4" w:space="0" w:color="000000"/>
            </w:tcBorders>
            <w:hideMark/>
          </w:tcPr>
          <w:p w:rsidR="00005130" w:rsidRDefault="00005130" w:rsidP="00005130">
            <w:pPr>
              <w:pStyle w:val="2"/>
              <w:spacing w:after="0" w:line="360" w:lineRule="auto"/>
              <w:ind w:left="0"/>
              <w:jc w:val="center"/>
              <w:rPr>
                <w:rFonts w:ascii="Times New Roman" w:hAnsi="Times New Roman"/>
                <w:sz w:val="24"/>
                <w:szCs w:val="24"/>
              </w:rPr>
            </w:pPr>
            <w:r>
              <w:rPr>
                <w:rFonts w:ascii="Times New Roman" w:hAnsi="Times New Roman"/>
                <w:sz w:val="24"/>
                <w:szCs w:val="24"/>
              </w:rPr>
              <w:t>Победитель областного конкурса программ летней трудовой занятости подростков</w:t>
            </w:r>
          </w:p>
        </w:tc>
        <w:tc>
          <w:tcPr>
            <w:tcW w:w="1842" w:type="dxa"/>
            <w:tcBorders>
              <w:top w:val="single" w:sz="4" w:space="0" w:color="000000"/>
              <w:left w:val="single" w:sz="4" w:space="0" w:color="000000"/>
              <w:bottom w:val="single" w:sz="4" w:space="0" w:color="000000"/>
              <w:right w:val="single" w:sz="4" w:space="0" w:color="000000"/>
            </w:tcBorders>
            <w:hideMark/>
          </w:tcPr>
          <w:p w:rsidR="00005130" w:rsidRDefault="00005130" w:rsidP="00ED5CEB">
            <w:pPr>
              <w:pStyle w:val="2"/>
              <w:spacing w:after="0" w:line="360" w:lineRule="auto"/>
              <w:ind w:left="0"/>
              <w:jc w:val="center"/>
              <w:rPr>
                <w:rFonts w:ascii="Times New Roman" w:hAnsi="Times New Roman"/>
                <w:sz w:val="24"/>
                <w:szCs w:val="24"/>
              </w:rPr>
            </w:pPr>
            <w:r>
              <w:rPr>
                <w:rFonts w:ascii="Times New Roman" w:hAnsi="Times New Roman"/>
                <w:sz w:val="24"/>
                <w:szCs w:val="24"/>
              </w:rPr>
              <w:t>20</w:t>
            </w:r>
            <w:r w:rsidR="00ED5CEB">
              <w:rPr>
                <w:rFonts w:ascii="Times New Roman" w:hAnsi="Times New Roman"/>
                <w:sz w:val="24"/>
                <w:szCs w:val="24"/>
              </w:rPr>
              <w:t>14</w:t>
            </w:r>
          </w:p>
        </w:tc>
      </w:tr>
      <w:tr w:rsidR="00005130" w:rsidTr="00005130">
        <w:tc>
          <w:tcPr>
            <w:tcW w:w="4820" w:type="dxa"/>
            <w:tcBorders>
              <w:top w:val="single" w:sz="4" w:space="0" w:color="000000"/>
              <w:left w:val="single" w:sz="4" w:space="0" w:color="000000"/>
              <w:bottom w:val="single" w:sz="4" w:space="0" w:color="000000"/>
              <w:right w:val="single" w:sz="4" w:space="0" w:color="000000"/>
            </w:tcBorders>
          </w:tcPr>
          <w:p w:rsidR="00005130" w:rsidRDefault="00005130" w:rsidP="00005130">
            <w:pPr>
              <w:pStyle w:val="2"/>
              <w:spacing w:after="0" w:line="360" w:lineRule="auto"/>
              <w:ind w:left="0"/>
              <w:jc w:val="center"/>
              <w:rPr>
                <w:rFonts w:ascii="Times New Roman" w:hAnsi="Times New Roman"/>
                <w:sz w:val="24"/>
                <w:szCs w:val="24"/>
              </w:rPr>
            </w:pPr>
            <w:r>
              <w:rPr>
                <w:rFonts w:ascii="Times New Roman" w:hAnsi="Times New Roman"/>
                <w:sz w:val="24"/>
                <w:szCs w:val="24"/>
              </w:rPr>
              <w:t>Реализация</w:t>
            </w:r>
          </w:p>
          <w:p w:rsidR="00005130" w:rsidRDefault="00005130" w:rsidP="00005130">
            <w:pPr>
              <w:pStyle w:val="2"/>
              <w:spacing w:after="0" w:line="360" w:lineRule="auto"/>
              <w:ind w:left="0"/>
              <w:jc w:val="center"/>
              <w:rPr>
                <w:rFonts w:ascii="Times New Roman" w:hAnsi="Times New Roman"/>
                <w:sz w:val="24"/>
                <w:szCs w:val="24"/>
              </w:rPr>
            </w:pPr>
            <w:r>
              <w:rPr>
                <w:rFonts w:ascii="Times New Roman" w:hAnsi="Times New Roman"/>
                <w:sz w:val="24"/>
                <w:szCs w:val="24"/>
              </w:rPr>
              <w:t>«Украшая поселок - украшаем жизнь!»</w:t>
            </w:r>
          </w:p>
          <w:p w:rsidR="00005130" w:rsidRDefault="00005130" w:rsidP="00005130">
            <w:pPr>
              <w:pStyle w:val="2"/>
              <w:spacing w:after="0" w:line="360" w:lineRule="auto"/>
              <w:ind w:left="0"/>
              <w:jc w:val="center"/>
              <w:rPr>
                <w:rFonts w:ascii="Times New Roman" w:hAnsi="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hideMark/>
          </w:tcPr>
          <w:p w:rsidR="00005130" w:rsidRDefault="00005130" w:rsidP="00005130">
            <w:pPr>
              <w:pStyle w:val="2"/>
              <w:spacing w:after="0" w:line="360" w:lineRule="auto"/>
              <w:ind w:left="0"/>
              <w:jc w:val="center"/>
              <w:rPr>
                <w:rFonts w:ascii="Times New Roman" w:hAnsi="Times New Roman"/>
                <w:sz w:val="24"/>
                <w:szCs w:val="24"/>
              </w:rPr>
            </w:pPr>
            <w:r>
              <w:rPr>
                <w:rFonts w:ascii="Times New Roman" w:hAnsi="Times New Roman"/>
                <w:sz w:val="24"/>
                <w:szCs w:val="24"/>
              </w:rPr>
              <w:t>Победитель областного конкурса программ летней трудовой занятости подростков</w:t>
            </w:r>
          </w:p>
          <w:p w:rsidR="00005130" w:rsidRDefault="00005130" w:rsidP="00005130">
            <w:pPr>
              <w:pStyle w:val="2"/>
              <w:spacing w:after="0" w:line="360" w:lineRule="auto"/>
              <w:ind w:left="0"/>
              <w:jc w:val="center"/>
              <w:rPr>
                <w:rFonts w:ascii="Times New Roman" w:hAnsi="Times New Roman"/>
                <w:sz w:val="24"/>
                <w:szCs w:val="24"/>
              </w:rPr>
            </w:pPr>
            <w:r>
              <w:rPr>
                <w:rFonts w:ascii="Times New Roman" w:hAnsi="Times New Roman"/>
                <w:sz w:val="24"/>
                <w:szCs w:val="24"/>
              </w:rPr>
              <w:t>Победитель конкурса проектов компании</w:t>
            </w:r>
          </w:p>
          <w:p w:rsidR="00005130" w:rsidRDefault="00005130" w:rsidP="00005130">
            <w:pPr>
              <w:pStyle w:val="2"/>
              <w:spacing w:after="0" w:line="360" w:lineRule="auto"/>
              <w:ind w:left="0"/>
              <w:jc w:val="center"/>
              <w:rPr>
                <w:rFonts w:ascii="Times New Roman" w:hAnsi="Times New Roman"/>
                <w:sz w:val="24"/>
                <w:szCs w:val="24"/>
              </w:rPr>
            </w:pPr>
            <w:r>
              <w:rPr>
                <w:rFonts w:ascii="Times New Roman" w:hAnsi="Times New Roman"/>
                <w:sz w:val="24"/>
                <w:szCs w:val="24"/>
              </w:rPr>
              <w:t xml:space="preserve">«Эксон </w:t>
            </w:r>
            <w:proofErr w:type="spellStart"/>
            <w:r>
              <w:rPr>
                <w:rFonts w:ascii="Times New Roman" w:hAnsi="Times New Roman"/>
                <w:sz w:val="24"/>
                <w:szCs w:val="24"/>
              </w:rPr>
              <w:t>Нефтегаз</w:t>
            </w:r>
            <w:proofErr w:type="spellEnd"/>
            <w:r>
              <w:rPr>
                <w:rFonts w:ascii="Times New Roman" w:hAnsi="Times New Roman"/>
                <w:sz w:val="24"/>
                <w:szCs w:val="24"/>
              </w:rPr>
              <w:t xml:space="preserve"> Лимитед»</w:t>
            </w:r>
          </w:p>
        </w:tc>
        <w:tc>
          <w:tcPr>
            <w:tcW w:w="1842" w:type="dxa"/>
            <w:tcBorders>
              <w:top w:val="single" w:sz="4" w:space="0" w:color="000000"/>
              <w:left w:val="single" w:sz="4" w:space="0" w:color="000000"/>
              <w:bottom w:val="single" w:sz="4" w:space="0" w:color="000000"/>
              <w:right w:val="single" w:sz="4" w:space="0" w:color="000000"/>
            </w:tcBorders>
            <w:hideMark/>
          </w:tcPr>
          <w:p w:rsidR="00005130" w:rsidRDefault="00005130" w:rsidP="00ED5CEB">
            <w:pPr>
              <w:pStyle w:val="2"/>
              <w:spacing w:after="0" w:line="360" w:lineRule="auto"/>
              <w:ind w:left="0"/>
              <w:jc w:val="center"/>
              <w:rPr>
                <w:rFonts w:ascii="Times New Roman" w:hAnsi="Times New Roman"/>
                <w:sz w:val="24"/>
                <w:szCs w:val="24"/>
              </w:rPr>
            </w:pPr>
            <w:r>
              <w:rPr>
                <w:rFonts w:ascii="Times New Roman" w:hAnsi="Times New Roman"/>
                <w:sz w:val="24"/>
                <w:szCs w:val="24"/>
              </w:rPr>
              <w:t>20</w:t>
            </w:r>
            <w:r w:rsidR="00ED5CEB">
              <w:rPr>
                <w:rFonts w:ascii="Times New Roman" w:hAnsi="Times New Roman"/>
                <w:sz w:val="24"/>
                <w:szCs w:val="24"/>
              </w:rPr>
              <w:t>14</w:t>
            </w:r>
          </w:p>
        </w:tc>
      </w:tr>
      <w:tr w:rsidR="00005130" w:rsidTr="00005130">
        <w:tc>
          <w:tcPr>
            <w:tcW w:w="4820" w:type="dxa"/>
            <w:tcBorders>
              <w:top w:val="single" w:sz="4" w:space="0" w:color="000000"/>
              <w:left w:val="single" w:sz="4" w:space="0" w:color="000000"/>
              <w:bottom w:val="single" w:sz="4" w:space="0" w:color="000000"/>
              <w:right w:val="single" w:sz="4" w:space="0" w:color="000000"/>
            </w:tcBorders>
            <w:hideMark/>
          </w:tcPr>
          <w:p w:rsidR="00005130" w:rsidRDefault="00005130" w:rsidP="00005130">
            <w:pPr>
              <w:pStyle w:val="2"/>
              <w:spacing w:after="0" w:line="360" w:lineRule="auto"/>
              <w:ind w:left="0"/>
              <w:jc w:val="center"/>
              <w:rPr>
                <w:rFonts w:ascii="Times New Roman" w:hAnsi="Times New Roman"/>
                <w:sz w:val="24"/>
                <w:szCs w:val="24"/>
              </w:rPr>
            </w:pPr>
            <w:r>
              <w:rPr>
                <w:rFonts w:ascii="Times New Roman" w:hAnsi="Times New Roman"/>
                <w:sz w:val="24"/>
                <w:szCs w:val="24"/>
              </w:rPr>
              <w:t>Начало реализации проекта</w:t>
            </w:r>
          </w:p>
          <w:p w:rsidR="00005130" w:rsidRDefault="00005130" w:rsidP="00005130">
            <w:pPr>
              <w:pStyle w:val="2"/>
              <w:spacing w:after="0" w:line="360" w:lineRule="auto"/>
              <w:ind w:left="0"/>
              <w:jc w:val="center"/>
              <w:rPr>
                <w:rFonts w:ascii="Times New Roman" w:hAnsi="Times New Roman"/>
                <w:sz w:val="24"/>
                <w:szCs w:val="24"/>
              </w:rPr>
            </w:pPr>
            <w:r>
              <w:rPr>
                <w:rFonts w:ascii="Times New Roman" w:hAnsi="Times New Roman"/>
                <w:sz w:val="24"/>
                <w:szCs w:val="24"/>
              </w:rPr>
              <w:t>«Научиться жить вместе»</w:t>
            </w:r>
          </w:p>
          <w:p w:rsidR="00005130" w:rsidRDefault="00005130" w:rsidP="00005130">
            <w:pPr>
              <w:pStyle w:val="2"/>
              <w:spacing w:after="0" w:line="360" w:lineRule="auto"/>
              <w:ind w:left="0"/>
              <w:jc w:val="center"/>
              <w:rPr>
                <w:rFonts w:ascii="Times New Roman" w:hAnsi="Times New Roman"/>
                <w:sz w:val="24"/>
                <w:szCs w:val="24"/>
              </w:rPr>
            </w:pPr>
            <w:r>
              <w:rPr>
                <w:rFonts w:ascii="Times New Roman" w:hAnsi="Times New Roman"/>
                <w:sz w:val="24"/>
                <w:szCs w:val="24"/>
              </w:rPr>
              <w:t>(социальная адаптация детей с ограниченными возможностями)</w:t>
            </w:r>
          </w:p>
        </w:tc>
        <w:tc>
          <w:tcPr>
            <w:tcW w:w="4111" w:type="dxa"/>
            <w:tcBorders>
              <w:top w:val="single" w:sz="4" w:space="0" w:color="000000"/>
              <w:left w:val="single" w:sz="4" w:space="0" w:color="000000"/>
              <w:bottom w:val="single" w:sz="4" w:space="0" w:color="000000"/>
              <w:right w:val="single" w:sz="4" w:space="0" w:color="000000"/>
            </w:tcBorders>
            <w:hideMark/>
          </w:tcPr>
          <w:p w:rsidR="00005130" w:rsidRDefault="00005130" w:rsidP="00005130">
            <w:pPr>
              <w:pStyle w:val="2"/>
              <w:spacing w:after="0" w:line="360" w:lineRule="auto"/>
              <w:ind w:left="0"/>
              <w:jc w:val="center"/>
              <w:rPr>
                <w:rFonts w:ascii="Times New Roman" w:hAnsi="Times New Roman"/>
                <w:sz w:val="24"/>
                <w:szCs w:val="24"/>
              </w:rPr>
            </w:pPr>
            <w:r>
              <w:rPr>
                <w:rFonts w:ascii="Times New Roman" w:hAnsi="Times New Roman"/>
                <w:sz w:val="24"/>
                <w:szCs w:val="24"/>
              </w:rPr>
              <w:t>Победитель областного конкурса инновационных проектов</w:t>
            </w:r>
          </w:p>
        </w:tc>
        <w:tc>
          <w:tcPr>
            <w:tcW w:w="1842" w:type="dxa"/>
            <w:tcBorders>
              <w:top w:val="single" w:sz="4" w:space="0" w:color="000000"/>
              <w:left w:val="single" w:sz="4" w:space="0" w:color="000000"/>
              <w:bottom w:val="single" w:sz="4" w:space="0" w:color="000000"/>
              <w:right w:val="single" w:sz="4" w:space="0" w:color="000000"/>
            </w:tcBorders>
            <w:hideMark/>
          </w:tcPr>
          <w:p w:rsidR="00005130" w:rsidRDefault="00005130" w:rsidP="00ED5CEB">
            <w:pPr>
              <w:pStyle w:val="2"/>
              <w:spacing w:after="0" w:line="360" w:lineRule="auto"/>
              <w:ind w:left="0"/>
              <w:jc w:val="center"/>
              <w:rPr>
                <w:rFonts w:ascii="Times New Roman" w:hAnsi="Times New Roman"/>
                <w:sz w:val="24"/>
                <w:szCs w:val="24"/>
              </w:rPr>
            </w:pPr>
            <w:r>
              <w:rPr>
                <w:rFonts w:ascii="Times New Roman" w:hAnsi="Times New Roman"/>
                <w:sz w:val="24"/>
                <w:szCs w:val="24"/>
              </w:rPr>
              <w:t>20</w:t>
            </w:r>
            <w:r w:rsidR="00ED5CEB">
              <w:rPr>
                <w:rFonts w:ascii="Times New Roman" w:hAnsi="Times New Roman"/>
                <w:sz w:val="24"/>
                <w:szCs w:val="24"/>
              </w:rPr>
              <w:t>14</w:t>
            </w:r>
          </w:p>
        </w:tc>
      </w:tr>
      <w:tr w:rsidR="00005130" w:rsidTr="00005130">
        <w:tc>
          <w:tcPr>
            <w:tcW w:w="4820" w:type="dxa"/>
            <w:tcBorders>
              <w:top w:val="single" w:sz="4" w:space="0" w:color="000000"/>
              <w:left w:val="single" w:sz="4" w:space="0" w:color="000000"/>
              <w:bottom w:val="single" w:sz="4" w:space="0" w:color="000000"/>
              <w:right w:val="single" w:sz="4" w:space="0" w:color="000000"/>
            </w:tcBorders>
            <w:hideMark/>
          </w:tcPr>
          <w:p w:rsidR="00005130" w:rsidRDefault="00005130" w:rsidP="00005130">
            <w:pPr>
              <w:pStyle w:val="2"/>
              <w:spacing w:after="0" w:line="360" w:lineRule="auto"/>
              <w:ind w:left="0"/>
              <w:jc w:val="center"/>
              <w:rPr>
                <w:rFonts w:ascii="Times New Roman" w:hAnsi="Times New Roman"/>
                <w:sz w:val="24"/>
                <w:szCs w:val="24"/>
              </w:rPr>
            </w:pPr>
            <w:r>
              <w:rPr>
                <w:rFonts w:ascii="Times New Roman" w:hAnsi="Times New Roman"/>
                <w:sz w:val="24"/>
                <w:szCs w:val="24"/>
              </w:rPr>
              <w:t>Реализация проекта</w:t>
            </w:r>
          </w:p>
          <w:p w:rsidR="00005130" w:rsidRDefault="00005130" w:rsidP="00005130">
            <w:pPr>
              <w:pStyle w:val="2"/>
              <w:spacing w:after="0" w:line="360" w:lineRule="auto"/>
              <w:ind w:left="0"/>
              <w:jc w:val="center"/>
              <w:rPr>
                <w:rFonts w:ascii="Times New Roman" w:hAnsi="Times New Roman"/>
                <w:sz w:val="24"/>
                <w:szCs w:val="24"/>
              </w:rPr>
            </w:pPr>
            <w:r>
              <w:rPr>
                <w:rFonts w:ascii="Times New Roman" w:hAnsi="Times New Roman"/>
                <w:sz w:val="24"/>
                <w:szCs w:val="24"/>
              </w:rPr>
              <w:t>«Не отнимай у себя  ЗАВТРА»</w:t>
            </w:r>
          </w:p>
        </w:tc>
        <w:tc>
          <w:tcPr>
            <w:tcW w:w="4111" w:type="dxa"/>
            <w:tcBorders>
              <w:top w:val="single" w:sz="4" w:space="0" w:color="000000"/>
              <w:left w:val="single" w:sz="4" w:space="0" w:color="000000"/>
              <w:bottom w:val="single" w:sz="4" w:space="0" w:color="000000"/>
              <w:right w:val="single" w:sz="4" w:space="0" w:color="000000"/>
            </w:tcBorders>
            <w:hideMark/>
          </w:tcPr>
          <w:p w:rsidR="00005130" w:rsidRDefault="00005130" w:rsidP="00005130">
            <w:pPr>
              <w:pStyle w:val="2"/>
              <w:spacing w:after="0" w:line="360" w:lineRule="auto"/>
              <w:ind w:left="0"/>
              <w:jc w:val="center"/>
              <w:rPr>
                <w:rFonts w:ascii="Times New Roman" w:hAnsi="Times New Roman"/>
                <w:sz w:val="24"/>
                <w:szCs w:val="24"/>
              </w:rPr>
            </w:pPr>
            <w:r>
              <w:rPr>
                <w:rFonts w:ascii="Times New Roman" w:hAnsi="Times New Roman"/>
                <w:sz w:val="24"/>
                <w:szCs w:val="24"/>
              </w:rPr>
              <w:t>Победитель районной акции</w:t>
            </w:r>
          </w:p>
          <w:p w:rsidR="00005130" w:rsidRDefault="00005130" w:rsidP="00005130">
            <w:pPr>
              <w:pStyle w:val="2"/>
              <w:spacing w:after="0" w:line="360" w:lineRule="auto"/>
              <w:ind w:left="0"/>
              <w:jc w:val="center"/>
              <w:rPr>
                <w:rFonts w:ascii="Times New Roman" w:hAnsi="Times New Roman"/>
                <w:sz w:val="24"/>
                <w:szCs w:val="24"/>
              </w:rPr>
            </w:pPr>
            <w:r>
              <w:rPr>
                <w:rFonts w:ascii="Times New Roman" w:hAnsi="Times New Roman"/>
                <w:sz w:val="24"/>
                <w:szCs w:val="24"/>
              </w:rPr>
              <w:t>«Я – гражданин России»</w:t>
            </w:r>
          </w:p>
        </w:tc>
        <w:tc>
          <w:tcPr>
            <w:tcW w:w="1842" w:type="dxa"/>
            <w:tcBorders>
              <w:top w:val="single" w:sz="4" w:space="0" w:color="000000"/>
              <w:left w:val="single" w:sz="4" w:space="0" w:color="000000"/>
              <w:bottom w:val="single" w:sz="4" w:space="0" w:color="000000"/>
              <w:right w:val="single" w:sz="4" w:space="0" w:color="000000"/>
            </w:tcBorders>
            <w:hideMark/>
          </w:tcPr>
          <w:p w:rsidR="00005130" w:rsidRDefault="00005130" w:rsidP="00ED5CEB">
            <w:pPr>
              <w:pStyle w:val="2"/>
              <w:spacing w:after="0" w:line="360" w:lineRule="auto"/>
              <w:ind w:left="0"/>
              <w:jc w:val="center"/>
              <w:rPr>
                <w:rFonts w:ascii="Times New Roman" w:hAnsi="Times New Roman"/>
                <w:sz w:val="24"/>
                <w:szCs w:val="24"/>
              </w:rPr>
            </w:pPr>
            <w:r>
              <w:rPr>
                <w:rFonts w:ascii="Times New Roman" w:hAnsi="Times New Roman"/>
                <w:sz w:val="24"/>
                <w:szCs w:val="24"/>
              </w:rPr>
              <w:t>201</w:t>
            </w:r>
            <w:r w:rsidR="00ED5CEB">
              <w:rPr>
                <w:rFonts w:ascii="Times New Roman" w:hAnsi="Times New Roman"/>
                <w:sz w:val="24"/>
                <w:szCs w:val="24"/>
              </w:rPr>
              <w:t>5</w:t>
            </w:r>
          </w:p>
        </w:tc>
      </w:tr>
      <w:tr w:rsidR="00005130" w:rsidTr="00005130">
        <w:tc>
          <w:tcPr>
            <w:tcW w:w="4820" w:type="dxa"/>
            <w:tcBorders>
              <w:top w:val="single" w:sz="4" w:space="0" w:color="000000"/>
              <w:left w:val="single" w:sz="4" w:space="0" w:color="000000"/>
              <w:bottom w:val="single" w:sz="4" w:space="0" w:color="000000"/>
              <w:right w:val="single" w:sz="4" w:space="0" w:color="000000"/>
            </w:tcBorders>
            <w:hideMark/>
          </w:tcPr>
          <w:p w:rsidR="00005130" w:rsidRDefault="00005130" w:rsidP="00005130">
            <w:pPr>
              <w:pStyle w:val="2"/>
              <w:spacing w:after="0" w:line="360" w:lineRule="auto"/>
              <w:ind w:left="0"/>
              <w:jc w:val="center"/>
              <w:rPr>
                <w:rFonts w:ascii="Times New Roman" w:hAnsi="Times New Roman"/>
                <w:sz w:val="24"/>
                <w:szCs w:val="24"/>
              </w:rPr>
            </w:pPr>
            <w:r>
              <w:rPr>
                <w:rFonts w:ascii="Times New Roman" w:hAnsi="Times New Roman"/>
                <w:sz w:val="24"/>
                <w:szCs w:val="24"/>
              </w:rPr>
              <w:t xml:space="preserve">Областной этап </w:t>
            </w:r>
            <w:r>
              <w:rPr>
                <w:rFonts w:ascii="Times New Roman" w:hAnsi="Times New Roman"/>
                <w:sz w:val="24"/>
                <w:szCs w:val="24"/>
                <w:lang w:val="en-US"/>
              </w:rPr>
              <w:t>XII</w:t>
            </w:r>
            <w:r>
              <w:rPr>
                <w:rFonts w:ascii="Times New Roman" w:hAnsi="Times New Roman"/>
                <w:sz w:val="24"/>
                <w:szCs w:val="24"/>
              </w:rPr>
              <w:t xml:space="preserve"> Всероссийской акции</w:t>
            </w:r>
          </w:p>
          <w:p w:rsidR="00005130" w:rsidRDefault="00005130" w:rsidP="00005130">
            <w:pPr>
              <w:pStyle w:val="2"/>
              <w:spacing w:after="0" w:line="360" w:lineRule="auto"/>
              <w:ind w:left="0"/>
              <w:jc w:val="center"/>
              <w:rPr>
                <w:rFonts w:ascii="Times New Roman" w:hAnsi="Times New Roman"/>
                <w:sz w:val="24"/>
                <w:szCs w:val="24"/>
              </w:rPr>
            </w:pPr>
            <w:r>
              <w:rPr>
                <w:rFonts w:ascii="Times New Roman" w:hAnsi="Times New Roman"/>
                <w:sz w:val="24"/>
                <w:szCs w:val="24"/>
              </w:rPr>
              <w:t>« Я – гражданин России»</w:t>
            </w:r>
          </w:p>
        </w:tc>
        <w:tc>
          <w:tcPr>
            <w:tcW w:w="4111" w:type="dxa"/>
            <w:tcBorders>
              <w:top w:val="single" w:sz="4" w:space="0" w:color="000000"/>
              <w:left w:val="single" w:sz="4" w:space="0" w:color="000000"/>
              <w:bottom w:val="single" w:sz="4" w:space="0" w:color="000000"/>
              <w:right w:val="single" w:sz="4" w:space="0" w:color="000000"/>
            </w:tcBorders>
            <w:hideMark/>
          </w:tcPr>
          <w:p w:rsidR="00005130" w:rsidRDefault="00005130" w:rsidP="00005130">
            <w:pPr>
              <w:pStyle w:val="2"/>
              <w:spacing w:after="0" w:line="360" w:lineRule="auto"/>
              <w:ind w:left="0"/>
              <w:jc w:val="center"/>
              <w:rPr>
                <w:rFonts w:ascii="Times New Roman" w:hAnsi="Times New Roman"/>
                <w:sz w:val="24"/>
                <w:szCs w:val="24"/>
              </w:rPr>
            </w:pPr>
            <w:r>
              <w:rPr>
                <w:rFonts w:ascii="Times New Roman" w:hAnsi="Times New Roman"/>
                <w:sz w:val="24"/>
                <w:szCs w:val="24"/>
              </w:rPr>
              <w:t>Диплом в номинации</w:t>
            </w:r>
          </w:p>
          <w:p w:rsidR="00005130" w:rsidRDefault="00005130" w:rsidP="00005130">
            <w:pPr>
              <w:pStyle w:val="2"/>
              <w:spacing w:after="0" w:line="360" w:lineRule="auto"/>
              <w:ind w:left="0"/>
              <w:jc w:val="center"/>
              <w:rPr>
                <w:rFonts w:ascii="Times New Roman" w:hAnsi="Times New Roman"/>
                <w:sz w:val="24"/>
                <w:szCs w:val="24"/>
              </w:rPr>
            </w:pPr>
            <w:r>
              <w:rPr>
                <w:rFonts w:ascii="Times New Roman" w:hAnsi="Times New Roman"/>
                <w:sz w:val="24"/>
                <w:szCs w:val="24"/>
              </w:rPr>
              <w:t>«Достойный соперник»</w:t>
            </w:r>
          </w:p>
        </w:tc>
        <w:tc>
          <w:tcPr>
            <w:tcW w:w="1842" w:type="dxa"/>
            <w:tcBorders>
              <w:top w:val="single" w:sz="4" w:space="0" w:color="000000"/>
              <w:left w:val="single" w:sz="4" w:space="0" w:color="000000"/>
              <w:bottom w:val="single" w:sz="4" w:space="0" w:color="000000"/>
              <w:right w:val="single" w:sz="4" w:space="0" w:color="000000"/>
            </w:tcBorders>
            <w:hideMark/>
          </w:tcPr>
          <w:p w:rsidR="00005130" w:rsidRDefault="00ED5CEB" w:rsidP="00005130">
            <w:pPr>
              <w:pStyle w:val="2"/>
              <w:spacing w:after="0" w:line="360" w:lineRule="auto"/>
              <w:ind w:left="0"/>
              <w:jc w:val="center"/>
              <w:rPr>
                <w:rFonts w:ascii="Times New Roman" w:hAnsi="Times New Roman"/>
                <w:sz w:val="24"/>
                <w:szCs w:val="24"/>
              </w:rPr>
            </w:pPr>
            <w:r>
              <w:rPr>
                <w:rFonts w:ascii="Times New Roman" w:hAnsi="Times New Roman"/>
                <w:sz w:val="24"/>
                <w:szCs w:val="24"/>
              </w:rPr>
              <w:t>2015</w:t>
            </w:r>
          </w:p>
        </w:tc>
      </w:tr>
      <w:tr w:rsidR="00005130" w:rsidTr="00005130">
        <w:tc>
          <w:tcPr>
            <w:tcW w:w="4820" w:type="dxa"/>
            <w:tcBorders>
              <w:top w:val="single" w:sz="4" w:space="0" w:color="000000"/>
              <w:left w:val="single" w:sz="4" w:space="0" w:color="000000"/>
              <w:bottom w:val="single" w:sz="4" w:space="0" w:color="000000"/>
              <w:right w:val="single" w:sz="4" w:space="0" w:color="000000"/>
            </w:tcBorders>
          </w:tcPr>
          <w:p w:rsidR="00005130" w:rsidRDefault="00005130" w:rsidP="00005130">
            <w:pPr>
              <w:pStyle w:val="2"/>
              <w:spacing w:after="0" w:line="360" w:lineRule="auto"/>
              <w:ind w:left="0"/>
              <w:jc w:val="center"/>
              <w:rPr>
                <w:rFonts w:ascii="Times New Roman" w:hAnsi="Times New Roman"/>
                <w:sz w:val="24"/>
                <w:szCs w:val="24"/>
              </w:rPr>
            </w:pPr>
            <w:r>
              <w:rPr>
                <w:rFonts w:ascii="Times New Roman" w:hAnsi="Times New Roman"/>
                <w:sz w:val="24"/>
                <w:szCs w:val="24"/>
              </w:rPr>
              <w:lastRenderedPageBreak/>
              <w:t>Областная очно-заочная школа «Лидер»</w:t>
            </w:r>
          </w:p>
          <w:p w:rsidR="00005130" w:rsidRDefault="00005130" w:rsidP="00005130">
            <w:pPr>
              <w:pStyle w:val="2"/>
              <w:spacing w:after="0" w:line="360" w:lineRule="auto"/>
              <w:ind w:left="0"/>
              <w:jc w:val="center"/>
              <w:rPr>
                <w:rFonts w:ascii="Times New Roman" w:hAnsi="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hideMark/>
          </w:tcPr>
          <w:p w:rsidR="00005130" w:rsidRDefault="00005130" w:rsidP="00005130">
            <w:pPr>
              <w:pStyle w:val="2"/>
              <w:spacing w:after="0" w:line="360" w:lineRule="auto"/>
              <w:ind w:left="0"/>
              <w:jc w:val="center"/>
              <w:rPr>
                <w:rFonts w:ascii="Times New Roman" w:hAnsi="Times New Roman"/>
                <w:sz w:val="24"/>
                <w:szCs w:val="24"/>
              </w:rPr>
            </w:pPr>
            <w:r>
              <w:rPr>
                <w:rFonts w:ascii="Times New Roman" w:hAnsi="Times New Roman"/>
                <w:sz w:val="24"/>
                <w:szCs w:val="24"/>
              </w:rPr>
              <w:t>Грамота за успешную</w:t>
            </w:r>
          </w:p>
          <w:p w:rsidR="00005130" w:rsidRDefault="00005130" w:rsidP="00005130">
            <w:pPr>
              <w:pStyle w:val="2"/>
              <w:spacing w:after="0" w:line="360" w:lineRule="auto"/>
              <w:ind w:left="0"/>
              <w:jc w:val="center"/>
              <w:rPr>
                <w:rFonts w:ascii="Times New Roman" w:hAnsi="Times New Roman"/>
                <w:sz w:val="24"/>
                <w:szCs w:val="24"/>
              </w:rPr>
            </w:pPr>
            <w:r>
              <w:rPr>
                <w:rFonts w:ascii="Times New Roman" w:hAnsi="Times New Roman"/>
                <w:sz w:val="24"/>
                <w:szCs w:val="24"/>
              </w:rPr>
              <w:t>реализацию проекта</w:t>
            </w:r>
          </w:p>
          <w:p w:rsidR="00005130" w:rsidRDefault="00005130" w:rsidP="00005130">
            <w:pPr>
              <w:pStyle w:val="2"/>
              <w:spacing w:after="0" w:line="360" w:lineRule="auto"/>
              <w:ind w:left="0"/>
              <w:jc w:val="center"/>
              <w:rPr>
                <w:rFonts w:ascii="Times New Roman" w:hAnsi="Times New Roman"/>
                <w:sz w:val="24"/>
                <w:szCs w:val="24"/>
              </w:rPr>
            </w:pPr>
            <w:r>
              <w:rPr>
                <w:rFonts w:ascii="Times New Roman" w:hAnsi="Times New Roman"/>
                <w:sz w:val="24"/>
                <w:szCs w:val="24"/>
              </w:rPr>
              <w:t>«Не отнимай у себя завтра»</w:t>
            </w:r>
          </w:p>
        </w:tc>
        <w:tc>
          <w:tcPr>
            <w:tcW w:w="1842" w:type="dxa"/>
            <w:tcBorders>
              <w:top w:val="single" w:sz="4" w:space="0" w:color="000000"/>
              <w:left w:val="single" w:sz="4" w:space="0" w:color="000000"/>
              <w:bottom w:val="single" w:sz="4" w:space="0" w:color="000000"/>
              <w:right w:val="single" w:sz="4" w:space="0" w:color="000000"/>
            </w:tcBorders>
            <w:hideMark/>
          </w:tcPr>
          <w:p w:rsidR="00005130" w:rsidRDefault="00ED5CEB" w:rsidP="00005130">
            <w:pPr>
              <w:pStyle w:val="2"/>
              <w:spacing w:after="0" w:line="360" w:lineRule="auto"/>
              <w:ind w:left="0"/>
              <w:jc w:val="center"/>
              <w:rPr>
                <w:rFonts w:ascii="Times New Roman" w:hAnsi="Times New Roman"/>
                <w:sz w:val="24"/>
                <w:szCs w:val="24"/>
              </w:rPr>
            </w:pPr>
            <w:r>
              <w:rPr>
                <w:rFonts w:ascii="Times New Roman" w:hAnsi="Times New Roman"/>
                <w:sz w:val="24"/>
                <w:szCs w:val="24"/>
              </w:rPr>
              <w:t>2015</w:t>
            </w:r>
          </w:p>
        </w:tc>
      </w:tr>
      <w:tr w:rsidR="00005130" w:rsidTr="00005130">
        <w:tc>
          <w:tcPr>
            <w:tcW w:w="4820" w:type="dxa"/>
            <w:tcBorders>
              <w:top w:val="single" w:sz="4" w:space="0" w:color="000000"/>
              <w:left w:val="single" w:sz="4" w:space="0" w:color="000000"/>
              <w:bottom w:val="single" w:sz="4" w:space="0" w:color="000000"/>
              <w:right w:val="single" w:sz="4" w:space="0" w:color="000000"/>
            </w:tcBorders>
            <w:hideMark/>
          </w:tcPr>
          <w:p w:rsidR="00005130" w:rsidRDefault="00005130" w:rsidP="00005130">
            <w:pPr>
              <w:pStyle w:val="2"/>
              <w:spacing w:after="0" w:line="360" w:lineRule="auto"/>
              <w:ind w:left="0"/>
              <w:jc w:val="center"/>
              <w:rPr>
                <w:rFonts w:ascii="Times New Roman" w:hAnsi="Times New Roman"/>
                <w:sz w:val="24"/>
                <w:szCs w:val="24"/>
              </w:rPr>
            </w:pPr>
            <w:r>
              <w:rPr>
                <w:rFonts w:ascii="Times New Roman" w:hAnsi="Times New Roman"/>
                <w:sz w:val="24"/>
                <w:szCs w:val="24"/>
              </w:rPr>
              <w:t>Реализация проекта «Академия вожатых «Быть лучшим-быть успешным»»</w:t>
            </w:r>
          </w:p>
        </w:tc>
        <w:tc>
          <w:tcPr>
            <w:tcW w:w="4111" w:type="dxa"/>
            <w:tcBorders>
              <w:top w:val="single" w:sz="4" w:space="0" w:color="000000"/>
              <w:left w:val="single" w:sz="4" w:space="0" w:color="000000"/>
              <w:bottom w:val="single" w:sz="4" w:space="0" w:color="000000"/>
              <w:right w:val="single" w:sz="4" w:space="0" w:color="000000"/>
            </w:tcBorders>
          </w:tcPr>
          <w:p w:rsidR="00005130" w:rsidRDefault="00005130" w:rsidP="00005130">
            <w:pPr>
              <w:pStyle w:val="2"/>
              <w:spacing w:after="0" w:line="360" w:lineRule="auto"/>
              <w:ind w:left="0"/>
              <w:jc w:val="center"/>
              <w:rPr>
                <w:rFonts w:ascii="Times New Roman" w:hAnsi="Times New Roman"/>
                <w:sz w:val="24"/>
                <w:szCs w:val="24"/>
              </w:rPr>
            </w:pPr>
            <w:r>
              <w:rPr>
                <w:rFonts w:ascii="Times New Roman" w:hAnsi="Times New Roman"/>
                <w:sz w:val="24"/>
                <w:szCs w:val="24"/>
              </w:rPr>
              <w:t>Не предусмотрено</w:t>
            </w:r>
          </w:p>
        </w:tc>
        <w:tc>
          <w:tcPr>
            <w:tcW w:w="1842" w:type="dxa"/>
            <w:tcBorders>
              <w:top w:val="single" w:sz="4" w:space="0" w:color="000000"/>
              <w:left w:val="single" w:sz="4" w:space="0" w:color="000000"/>
              <w:bottom w:val="single" w:sz="4" w:space="0" w:color="000000"/>
              <w:right w:val="single" w:sz="4" w:space="0" w:color="000000"/>
            </w:tcBorders>
            <w:hideMark/>
          </w:tcPr>
          <w:p w:rsidR="00005130" w:rsidRDefault="00ED5CEB" w:rsidP="00005130">
            <w:pPr>
              <w:pStyle w:val="2"/>
              <w:spacing w:after="0" w:line="360" w:lineRule="auto"/>
              <w:ind w:left="0"/>
              <w:jc w:val="center"/>
              <w:rPr>
                <w:rFonts w:ascii="Times New Roman" w:hAnsi="Times New Roman"/>
                <w:sz w:val="24"/>
                <w:szCs w:val="24"/>
              </w:rPr>
            </w:pPr>
            <w:r>
              <w:rPr>
                <w:rFonts w:ascii="Times New Roman" w:hAnsi="Times New Roman"/>
                <w:sz w:val="24"/>
                <w:szCs w:val="24"/>
              </w:rPr>
              <w:t>2015</w:t>
            </w:r>
          </w:p>
        </w:tc>
      </w:tr>
      <w:tr w:rsidR="00005130" w:rsidTr="00005130">
        <w:trPr>
          <w:trHeight w:val="1069"/>
        </w:trPr>
        <w:tc>
          <w:tcPr>
            <w:tcW w:w="4820" w:type="dxa"/>
            <w:tcBorders>
              <w:top w:val="single" w:sz="4" w:space="0" w:color="000000"/>
              <w:left w:val="single" w:sz="4" w:space="0" w:color="000000"/>
              <w:bottom w:val="single" w:sz="4" w:space="0" w:color="000000"/>
              <w:right w:val="single" w:sz="4" w:space="0" w:color="000000"/>
            </w:tcBorders>
            <w:hideMark/>
          </w:tcPr>
          <w:p w:rsidR="00005130" w:rsidRDefault="00005130" w:rsidP="00005130">
            <w:pPr>
              <w:pStyle w:val="2"/>
              <w:spacing w:after="0" w:line="360" w:lineRule="auto"/>
              <w:ind w:left="0"/>
              <w:jc w:val="center"/>
              <w:rPr>
                <w:rFonts w:ascii="Times New Roman" w:hAnsi="Times New Roman"/>
                <w:sz w:val="24"/>
                <w:szCs w:val="24"/>
              </w:rPr>
            </w:pPr>
            <w:r>
              <w:rPr>
                <w:rFonts w:ascii="Times New Roman" w:hAnsi="Times New Roman"/>
                <w:sz w:val="24"/>
                <w:szCs w:val="24"/>
              </w:rPr>
              <w:t>Областной слет детских и молодежных общественных организаций, объединений и органов ученического самоуправления  «Содружество»</w:t>
            </w:r>
          </w:p>
        </w:tc>
        <w:tc>
          <w:tcPr>
            <w:tcW w:w="4111" w:type="dxa"/>
            <w:tcBorders>
              <w:top w:val="single" w:sz="4" w:space="0" w:color="000000"/>
              <w:left w:val="single" w:sz="4" w:space="0" w:color="000000"/>
              <w:bottom w:val="single" w:sz="4" w:space="0" w:color="000000"/>
              <w:right w:val="single" w:sz="4" w:space="0" w:color="000000"/>
            </w:tcBorders>
            <w:hideMark/>
          </w:tcPr>
          <w:p w:rsidR="00005130" w:rsidRDefault="00005130" w:rsidP="00005130">
            <w:pPr>
              <w:pStyle w:val="2"/>
              <w:spacing w:after="0" w:line="360" w:lineRule="auto"/>
              <w:ind w:left="0"/>
              <w:jc w:val="center"/>
              <w:rPr>
                <w:rFonts w:ascii="Times New Roman" w:hAnsi="Times New Roman"/>
                <w:sz w:val="24"/>
                <w:szCs w:val="24"/>
              </w:rPr>
            </w:pPr>
            <w:r>
              <w:rPr>
                <w:rFonts w:ascii="Times New Roman" w:hAnsi="Times New Roman"/>
                <w:sz w:val="24"/>
                <w:szCs w:val="24"/>
              </w:rPr>
              <w:t>Грамота</w:t>
            </w:r>
          </w:p>
          <w:p w:rsidR="00005130" w:rsidRDefault="00005130" w:rsidP="00005130">
            <w:pPr>
              <w:pStyle w:val="2"/>
              <w:spacing w:after="0" w:line="360" w:lineRule="auto"/>
              <w:ind w:left="0"/>
              <w:jc w:val="center"/>
              <w:rPr>
                <w:rFonts w:ascii="Times New Roman" w:hAnsi="Times New Roman"/>
                <w:sz w:val="24"/>
                <w:szCs w:val="24"/>
              </w:rPr>
            </w:pPr>
            <w:r>
              <w:rPr>
                <w:rFonts w:ascii="Times New Roman" w:hAnsi="Times New Roman"/>
                <w:sz w:val="24"/>
                <w:szCs w:val="24"/>
              </w:rPr>
              <w:t>«За лучшую визитку-презентацию»</w:t>
            </w:r>
          </w:p>
          <w:p w:rsidR="00005130" w:rsidRDefault="00005130" w:rsidP="00005130">
            <w:pPr>
              <w:pStyle w:val="2"/>
              <w:spacing w:after="0" w:line="360" w:lineRule="auto"/>
              <w:ind w:left="0"/>
              <w:jc w:val="center"/>
              <w:rPr>
                <w:rFonts w:ascii="Times New Roman" w:hAnsi="Times New Roman"/>
                <w:sz w:val="24"/>
                <w:szCs w:val="24"/>
              </w:rPr>
            </w:pPr>
            <w:r>
              <w:rPr>
                <w:rFonts w:ascii="Times New Roman" w:hAnsi="Times New Roman"/>
                <w:sz w:val="24"/>
                <w:szCs w:val="24"/>
              </w:rPr>
              <w:t>Грамота</w:t>
            </w:r>
          </w:p>
          <w:p w:rsidR="00005130" w:rsidRDefault="00005130" w:rsidP="00005130">
            <w:pPr>
              <w:pStyle w:val="2"/>
              <w:spacing w:after="0" w:line="360" w:lineRule="auto"/>
              <w:ind w:left="0"/>
              <w:jc w:val="center"/>
              <w:rPr>
                <w:rFonts w:ascii="Times New Roman" w:hAnsi="Times New Roman"/>
                <w:sz w:val="24"/>
                <w:szCs w:val="24"/>
              </w:rPr>
            </w:pPr>
            <w:r>
              <w:rPr>
                <w:rFonts w:ascii="Times New Roman" w:hAnsi="Times New Roman"/>
                <w:sz w:val="24"/>
                <w:szCs w:val="24"/>
              </w:rPr>
              <w:t>«За лучший информационный стенд»</w:t>
            </w:r>
          </w:p>
        </w:tc>
        <w:tc>
          <w:tcPr>
            <w:tcW w:w="1842" w:type="dxa"/>
            <w:tcBorders>
              <w:top w:val="single" w:sz="4" w:space="0" w:color="000000"/>
              <w:left w:val="single" w:sz="4" w:space="0" w:color="000000"/>
              <w:bottom w:val="single" w:sz="4" w:space="0" w:color="000000"/>
              <w:right w:val="single" w:sz="4" w:space="0" w:color="000000"/>
            </w:tcBorders>
          </w:tcPr>
          <w:p w:rsidR="00005130" w:rsidRDefault="00005130" w:rsidP="00005130">
            <w:pPr>
              <w:pStyle w:val="2"/>
              <w:spacing w:after="0" w:line="360" w:lineRule="auto"/>
              <w:ind w:left="0"/>
              <w:jc w:val="center"/>
              <w:rPr>
                <w:rFonts w:ascii="Times New Roman" w:hAnsi="Times New Roman"/>
                <w:sz w:val="24"/>
                <w:szCs w:val="24"/>
              </w:rPr>
            </w:pPr>
          </w:p>
          <w:p w:rsidR="00005130" w:rsidRDefault="00ED5CEB" w:rsidP="00005130">
            <w:pPr>
              <w:pStyle w:val="2"/>
              <w:spacing w:after="0" w:line="360" w:lineRule="auto"/>
              <w:ind w:left="0"/>
              <w:jc w:val="center"/>
              <w:rPr>
                <w:rFonts w:ascii="Times New Roman" w:hAnsi="Times New Roman"/>
                <w:sz w:val="24"/>
                <w:szCs w:val="24"/>
              </w:rPr>
            </w:pPr>
            <w:r>
              <w:rPr>
                <w:rFonts w:ascii="Times New Roman" w:hAnsi="Times New Roman"/>
                <w:sz w:val="24"/>
                <w:szCs w:val="24"/>
              </w:rPr>
              <w:t>2015</w:t>
            </w:r>
          </w:p>
        </w:tc>
      </w:tr>
      <w:tr w:rsidR="00005130" w:rsidTr="00005130">
        <w:trPr>
          <w:trHeight w:val="651"/>
        </w:trPr>
        <w:tc>
          <w:tcPr>
            <w:tcW w:w="4820" w:type="dxa"/>
            <w:tcBorders>
              <w:top w:val="single" w:sz="4" w:space="0" w:color="000000"/>
              <w:left w:val="single" w:sz="4" w:space="0" w:color="000000"/>
              <w:bottom w:val="single" w:sz="4" w:space="0" w:color="000000"/>
              <w:right w:val="single" w:sz="4" w:space="0" w:color="000000"/>
            </w:tcBorders>
            <w:hideMark/>
          </w:tcPr>
          <w:p w:rsidR="00005130" w:rsidRDefault="00005130" w:rsidP="00005130">
            <w:pPr>
              <w:pStyle w:val="2"/>
              <w:spacing w:after="0" w:line="360" w:lineRule="auto"/>
              <w:ind w:left="0"/>
              <w:jc w:val="center"/>
              <w:rPr>
                <w:rFonts w:ascii="Times New Roman" w:hAnsi="Times New Roman"/>
                <w:sz w:val="24"/>
                <w:szCs w:val="24"/>
              </w:rPr>
            </w:pPr>
            <w:r>
              <w:rPr>
                <w:rFonts w:ascii="Times New Roman" w:hAnsi="Times New Roman"/>
                <w:sz w:val="24"/>
                <w:szCs w:val="24"/>
              </w:rPr>
              <w:t xml:space="preserve">Областной этап </w:t>
            </w:r>
            <w:r>
              <w:rPr>
                <w:rFonts w:ascii="Times New Roman" w:hAnsi="Times New Roman"/>
                <w:sz w:val="24"/>
                <w:szCs w:val="24"/>
                <w:lang w:val="en-US"/>
              </w:rPr>
              <w:t>XII</w:t>
            </w:r>
            <w:r>
              <w:rPr>
                <w:rFonts w:ascii="Times New Roman" w:hAnsi="Times New Roman"/>
                <w:sz w:val="24"/>
                <w:szCs w:val="24"/>
              </w:rPr>
              <w:t xml:space="preserve"> Всероссийской акции</w:t>
            </w:r>
          </w:p>
          <w:p w:rsidR="00005130" w:rsidRDefault="00005130" w:rsidP="00005130">
            <w:pPr>
              <w:pStyle w:val="2"/>
              <w:spacing w:after="0" w:line="360" w:lineRule="auto"/>
              <w:ind w:left="0"/>
              <w:jc w:val="center"/>
              <w:rPr>
                <w:rFonts w:ascii="Times New Roman" w:hAnsi="Times New Roman"/>
                <w:sz w:val="24"/>
                <w:szCs w:val="24"/>
              </w:rPr>
            </w:pPr>
            <w:r>
              <w:rPr>
                <w:rFonts w:ascii="Times New Roman" w:hAnsi="Times New Roman"/>
                <w:sz w:val="24"/>
                <w:szCs w:val="24"/>
              </w:rPr>
              <w:t>« Я – гражданин России»</w:t>
            </w:r>
          </w:p>
        </w:tc>
        <w:tc>
          <w:tcPr>
            <w:tcW w:w="4111" w:type="dxa"/>
            <w:tcBorders>
              <w:top w:val="single" w:sz="4" w:space="0" w:color="000000"/>
              <w:left w:val="single" w:sz="4" w:space="0" w:color="000000"/>
              <w:bottom w:val="single" w:sz="4" w:space="0" w:color="000000"/>
              <w:right w:val="single" w:sz="4" w:space="0" w:color="000000"/>
            </w:tcBorders>
            <w:hideMark/>
          </w:tcPr>
          <w:p w:rsidR="00005130" w:rsidRDefault="00005130" w:rsidP="00005130">
            <w:pPr>
              <w:pStyle w:val="2"/>
              <w:spacing w:after="0" w:line="360" w:lineRule="auto"/>
              <w:ind w:left="0"/>
              <w:jc w:val="center"/>
              <w:rPr>
                <w:rFonts w:ascii="Times New Roman" w:hAnsi="Times New Roman"/>
                <w:sz w:val="24"/>
                <w:szCs w:val="24"/>
              </w:rPr>
            </w:pPr>
            <w:r>
              <w:rPr>
                <w:rFonts w:ascii="Times New Roman" w:hAnsi="Times New Roman"/>
                <w:sz w:val="24"/>
                <w:szCs w:val="24"/>
              </w:rPr>
              <w:t>Грамота за участие в областном финале</w:t>
            </w:r>
          </w:p>
        </w:tc>
        <w:tc>
          <w:tcPr>
            <w:tcW w:w="1842" w:type="dxa"/>
            <w:tcBorders>
              <w:top w:val="single" w:sz="4" w:space="0" w:color="000000"/>
              <w:left w:val="single" w:sz="4" w:space="0" w:color="000000"/>
              <w:bottom w:val="single" w:sz="4" w:space="0" w:color="000000"/>
              <w:right w:val="single" w:sz="4" w:space="0" w:color="000000"/>
            </w:tcBorders>
          </w:tcPr>
          <w:p w:rsidR="00005130" w:rsidRDefault="00005130" w:rsidP="00005130">
            <w:pPr>
              <w:pStyle w:val="2"/>
              <w:spacing w:after="0" w:line="360" w:lineRule="auto"/>
              <w:ind w:left="0"/>
              <w:jc w:val="center"/>
              <w:rPr>
                <w:rFonts w:ascii="Times New Roman" w:hAnsi="Times New Roman"/>
                <w:sz w:val="24"/>
                <w:szCs w:val="24"/>
              </w:rPr>
            </w:pPr>
          </w:p>
          <w:p w:rsidR="00005130" w:rsidRDefault="00ED5CEB" w:rsidP="00005130">
            <w:pPr>
              <w:pStyle w:val="2"/>
              <w:spacing w:after="0" w:line="360" w:lineRule="auto"/>
              <w:ind w:left="0"/>
              <w:jc w:val="center"/>
              <w:rPr>
                <w:rFonts w:ascii="Times New Roman" w:hAnsi="Times New Roman"/>
                <w:sz w:val="24"/>
                <w:szCs w:val="24"/>
              </w:rPr>
            </w:pPr>
            <w:r>
              <w:rPr>
                <w:rFonts w:ascii="Times New Roman" w:hAnsi="Times New Roman"/>
                <w:sz w:val="24"/>
                <w:szCs w:val="24"/>
              </w:rPr>
              <w:t>2016</w:t>
            </w:r>
          </w:p>
        </w:tc>
      </w:tr>
      <w:tr w:rsidR="00005130" w:rsidTr="00005130">
        <w:trPr>
          <w:trHeight w:val="520"/>
        </w:trPr>
        <w:tc>
          <w:tcPr>
            <w:tcW w:w="4820" w:type="dxa"/>
            <w:tcBorders>
              <w:top w:val="single" w:sz="4" w:space="0" w:color="000000"/>
              <w:left w:val="single" w:sz="4" w:space="0" w:color="000000"/>
              <w:bottom w:val="single" w:sz="4" w:space="0" w:color="000000"/>
              <w:right w:val="single" w:sz="4" w:space="0" w:color="000000"/>
            </w:tcBorders>
            <w:hideMark/>
          </w:tcPr>
          <w:p w:rsidR="00005130" w:rsidRDefault="00005130" w:rsidP="00005130">
            <w:pPr>
              <w:pStyle w:val="2"/>
              <w:spacing w:after="0" w:line="360" w:lineRule="auto"/>
              <w:ind w:left="0"/>
              <w:jc w:val="center"/>
              <w:rPr>
                <w:rFonts w:ascii="Times New Roman" w:hAnsi="Times New Roman"/>
                <w:sz w:val="24"/>
                <w:szCs w:val="24"/>
              </w:rPr>
            </w:pPr>
            <w:r>
              <w:rPr>
                <w:rFonts w:ascii="Times New Roman" w:hAnsi="Times New Roman"/>
                <w:sz w:val="24"/>
                <w:szCs w:val="24"/>
              </w:rPr>
              <w:t xml:space="preserve">Областной этап </w:t>
            </w:r>
            <w:r>
              <w:rPr>
                <w:rFonts w:ascii="Times New Roman" w:hAnsi="Times New Roman"/>
                <w:sz w:val="24"/>
                <w:szCs w:val="24"/>
                <w:lang w:val="en-US"/>
              </w:rPr>
              <w:t>XII</w:t>
            </w:r>
            <w:r>
              <w:rPr>
                <w:rFonts w:ascii="Times New Roman" w:hAnsi="Times New Roman"/>
                <w:sz w:val="24"/>
                <w:szCs w:val="24"/>
              </w:rPr>
              <w:t xml:space="preserve"> Всероссийской акции</w:t>
            </w:r>
          </w:p>
          <w:p w:rsidR="00005130" w:rsidRDefault="00005130" w:rsidP="00005130">
            <w:pPr>
              <w:pStyle w:val="2"/>
              <w:spacing w:after="0" w:line="360" w:lineRule="auto"/>
              <w:ind w:left="0"/>
              <w:jc w:val="center"/>
              <w:rPr>
                <w:rFonts w:ascii="Times New Roman" w:hAnsi="Times New Roman"/>
                <w:sz w:val="24"/>
                <w:szCs w:val="24"/>
              </w:rPr>
            </w:pPr>
            <w:r>
              <w:rPr>
                <w:rFonts w:ascii="Times New Roman" w:hAnsi="Times New Roman"/>
                <w:sz w:val="24"/>
                <w:szCs w:val="24"/>
              </w:rPr>
              <w:t>« Я – гражданин России»</w:t>
            </w:r>
          </w:p>
        </w:tc>
        <w:tc>
          <w:tcPr>
            <w:tcW w:w="4111" w:type="dxa"/>
            <w:tcBorders>
              <w:top w:val="single" w:sz="4" w:space="0" w:color="000000"/>
              <w:left w:val="single" w:sz="4" w:space="0" w:color="000000"/>
              <w:bottom w:val="single" w:sz="4" w:space="0" w:color="000000"/>
              <w:right w:val="single" w:sz="4" w:space="0" w:color="000000"/>
            </w:tcBorders>
          </w:tcPr>
          <w:p w:rsidR="00005130" w:rsidRDefault="00005130" w:rsidP="00005130">
            <w:pPr>
              <w:pStyle w:val="2"/>
              <w:spacing w:after="0" w:line="360" w:lineRule="auto"/>
              <w:ind w:left="0"/>
              <w:jc w:val="center"/>
              <w:rPr>
                <w:rFonts w:ascii="Times New Roman" w:hAnsi="Times New Roman"/>
                <w:sz w:val="24"/>
                <w:szCs w:val="24"/>
              </w:rPr>
            </w:pPr>
            <w:r>
              <w:rPr>
                <w:rFonts w:ascii="Times New Roman" w:hAnsi="Times New Roman"/>
                <w:sz w:val="24"/>
                <w:szCs w:val="24"/>
              </w:rPr>
              <w:t>Грамота за участие в областном финале</w:t>
            </w:r>
          </w:p>
          <w:p w:rsidR="00005130" w:rsidRDefault="00005130" w:rsidP="00005130">
            <w:pPr>
              <w:pStyle w:val="2"/>
              <w:spacing w:after="0" w:line="360" w:lineRule="auto"/>
              <w:ind w:left="0"/>
              <w:jc w:val="center"/>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005130" w:rsidRDefault="00ED5CEB" w:rsidP="00005130">
            <w:pPr>
              <w:pStyle w:val="2"/>
              <w:spacing w:after="0" w:line="360" w:lineRule="auto"/>
              <w:ind w:left="0"/>
              <w:jc w:val="center"/>
              <w:rPr>
                <w:rFonts w:ascii="Times New Roman" w:hAnsi="Times New Roman"/>
                <w:sz w:val="24"/>
                <w:szCs w:val="24"/>
              </w:rPr>
            </w:pPr>
            <w:r>
              <w:rPr>
                <w:rFonts w:ascii="Times New Roman" w:hAnsi="Times New Roman"/>
                <w:sz w:val="24"/>
                <w:szCs w:val="24"/>
              </w:rPr>
              <w:t>2016</w:t>
            </w:r>
          </w:p>
        </w:tc>
      </w:tr>
      <w:tr w:rsidR="00005130" w:rsidTr="00005130">
        <w:trPr>
          <w:trHeight w:val="412"/>
        </w:trPr>
        <w:tc>
          <w:tcPr>
            <w:tcW w:w="4820" w:type="dxa"/>
            <w:tcBorders>
              <w:top w:val="single" w:sz="4" w:space="0" w:color="000000"/>
              <w:left w:val="single" w:sz="4" w:space="0" w:color="000000"/>
              <w:bottom w:val="single" w:sz="4" w:space="0" w:color="000000"/>
              <w:right w:val="single" w:sz="4" w:space="0" w:color="000000"/>
            </w:tcBorders>
            <w:hideMark/>
          </w:tcPr>
          <w:p w:rsidR="00005130" w:rsidRDefault="00005130" w:rsidP="00005130">
            <w:pPr>
              <w:pStyle w:val="2"/>
              <w:spacing w:after="0" w:line="360" w:lineRule="auto"/>
              <w:ind w:left="0"/>
              <w:jc w:val="center"/>
              <w:rPr>
                <w:rFonts w:ascii="Times New Roman" w:hAnsi="Times New Roman"/>
                <w:sz w:val="24"/>
                <w:szCs w:val="24"/>
              </w:rPr>
            </w:pPr>
            <w:r>
              <w:rPr>
                <w:rFonts w:ascii="Times New Roman" w:hAnsi="Times New Roman"/>
                <w:sz w:val="24"/>
                <w:szCs w:val="24"/>
              </w:rPr>
              <w:t>Реализация проекта</w:t>
            </w:r>
          </w:p>
          <w:p w:rsidR="00005130" w:rsidRDefault="00005130" w:rsidP="00005130">
            <w:pPr>
              <w:pStyle w:val="2"/>
              <w:spacing w:after="0" w:line="360" w:lineRule="auto"/>
              <w:ind w:left="0"/>
              <w:jc w:val="center"/>
              <w:rPr>
                <w:rFonts w:ascii="Times New Roman" w:hAnsi="Times New Roman"/>
                <w:sz w:val="24"/>
                <w:szCs w:val="24"/>
              </w:rPr>
            </w:pPr>
            <w:r>
              <w:rPr>
                <w:rFonts w:ascii="Times New Roman" w:hAnsi="Times New Roman"/>
                <w:sz w:val="24"/>
                <w:szCs w:val="24"/>
              </w:rPr>
              <w:t>«Мы разные, мы вместе»</w:t>
            </w:r>
          </w:p>
        </w:tc>
        <w:tc>
          <w:tcPr>
            <w:tcW w:w="4111" w:type="dxa"/>
            <w:tcBorders>
              <w:top w:val="single" w:sz="4" w:space="0" w:color="000000"/>
              <w:left w:val="single" w:sz="4" w:space="0" w:color="000000"/>
              <w:bottom w:val="single" w:sz="4" w:space="0" w:color="000000"/>
              <w:right w:val="single" w:sz="4" w:space="0" w:color="000000"/>
            </w:tcBorders>
            <w:hideMark/>
          </w:tcPr>
          <w:p w:rsidR="00005130" w:rsidRDefault="00005130" w:rsidP="00005130">
            <w:pPr>
              <w:pStyle w:val="2"/>
              <w:spacing w:after="0" w:line="360" w:lineRule="auto"/>
              <w:ind w:left="0"/>
              <w:jc w:val="center"/>
              <w:rPr>
                <w:rFonts w:ascii="Times New Roman" w:hAnsi="Times New Roman"/>
                <w:sz w:val="24"/>
                <w:szCs w:val="24"/>
              </w:rPr>
            </w:pPr>
            <w:r>
              <w:rPr>
                <w:rFonts w:ascii="Times New Roman" w:hAnsi="Times New Roman"/>
                <w:sz w:val="24"/>
                <w:szCs w:val="24"/>
              </w:rPr>
              <w:t>Участие в областном конкурсе научно-исследовательской деятельности обучающихся</w:t>
            </w:r>
          </w:p>
          <w:p w:rsidR="00005130" w:rsidRDefault="00005130" w:rsidP="00005130">
            <w:pPr>
              <w:pStyle w:val="2"/>
              <w:spacing w:after="0" w:line="360" w:lineRule="auto"/>
              <w:ind w:left="0"/>
              <w:jc w:val="center"/>
              <w:rPr>
                <w:rFonts w:ascii="Times New Roman" w:hAnsi="Times New Roman"/>
                <w:sz w:val="24"/>
                <w:szCs w:val="24"/>
              </w:rPr>
            </w:pPr>
            <w:r>
              <w:rPr>
                <w:rFonts w:ascii="Times New Roman" w:hAnsi="Times New Roman"/>
                <w:sz w:val="24"/>
                <w:szCs w:val="24"/>
              </w:rPr>
              <w:t>Победитель районной акции</w:t>
            </w:r>
          </w:p>
          <w:p w:rsidR="00005130" w:rsidRDefault="00005130" w:rsidP="00005130">
            <w:pPr>
              <w:pStyle w:val="2"/>
              <w:spacing w:after="0" w:line="360" w:lineRule="auto"/>
              <w:ind w:left="0"/>
              <w:jc w:val="center"/>
              <w:rPr>
                <w:rFonts w:ascii="Times New Roman" w:hAnsi="Times New Roman"/>
                <w:sz w:val="24"/>
                <w:szCs w:val="24"/>
              </w:rPr>
            </w:pPr>
            <w:r>
              <w:rPr>
                <w:rFonts w:ascii="Times New Roman" w:hAnsi="Times New Roman"/>
                <w:sz w:val="24"/>
                <w:szCs w:val="24"/>
              </w:rPr>
              <w:t>«Я - гражданин   России»</w:t>
            </w:r>
          </w:p>
          <w:p w:rsidR="00005130" w:rsidRDefault="00005130" w:rsidP="00005130">
            <w:pPr>
              <w:pStyle w:val="2"/>
              <w:spacing w:after="0" w:line="360" w:lineRule="auto"/>
              <w:ind w:left="0"/>
              <w:jc w:val="center"/>
              <w:rPr>
                <w:rFonts w:ascii="Times New Roman" w:hAnsi="Times New Roman"/>
                <w:sz w:val="24"/>
                <w:szCs w:val="24"/>
              </w:rPr>
            </w:pPr>
            <w:r>
              <w:rPr>
                <w:rFonts w:ascii="Times New Roman" w:hAnsi="Times New Roman"/>
                <w:sz w:val="24"/>
                <w:szCs w:val="24"/>
              </w:rPr>
              <w:t>Участие в областном этапе</w:t>
            </w:r>
          </w:p>
          <w:p w:rsidR="00005130" w:rsidRDefault="00005130" w:rsidP="00005130">
            <w:pPr>
              <w:pStyle w:val="2"/>
              <w:spacing w:after="0" w:line="360" w:lineRule="auto"/>
              <w:ind w:left="0"/>
              <w:jc w:val="center"/>
              <w:rPr>
                <w:rFonts w:ascii="Times New Roman" w:hAnsi="Times New Roman"/>
                <w:sz w:val="24"/>
                <w:szCs w:val="24"/>
              </w:rPr>
            </w:pPr>
            <w:r>
              <w:rPr>
                <w:rFonts w:ascii="Times New Roman" w:hAnsi="Times New Roman"/>
                <w:sz w:val="24"/>
                <w:szCs w:val="24"/>
              </w:rPr>
              <w:t>Всероссийской акции</w:t>
            </w:r>
          </w:p>
          <w:p w:rsidR="00005130" w:rsidRDefault="00005130" w:rsidP="00005130">
            <w:pPr>
              <w:pStyle w:val="2"/>
              <w:spacing w:after="0" w:line="360" w:lineRule="auto"/>
              <w:ind w:left="0"/>
              <w:jc w:val="center"/>
              <w:rPr>
                <w:rFonts w:ascii="Times New Roman" w:hAnsi="Times New Roman"/>
                <w:sz w:val="24"/>
                <w:szCs w:val="24"/>
              </w:rPr>
            </w:pPr>
            <w:r>
              <w:rPr>
                <w:rFonts w:ascii="Times New Roman" w:hAnsi="Times New Roman"/>
                <w:sz w:val="24"/>
                <w:szCs w:val="24"/>
              </w:rPr>
              <w:t>«Я – гражданин России»</w:t>
            </w:r>
          </w:p>
        </w:tc>
        <w:tc>
          <w:tcPr>
            <w:tcW w:w="1842" w:type="dxa"/>
            <w:tcBorders>
              <w:top w:val="single" w:sz="4" w:space="0" w:color="000000"/>
              <w:left w:val="single" w:sz="4" w:space="0" w:color="000000"/>
              <w:bottom w:val="single" w:sz="4" w:space="0" w:color="000000"/>
              <w:right w:val="single" w:sz="4" w:space="0" w:color="000000"/>
            </w:tcBorders>
            <w:hideMark/>
          </w:tcPr>
          <w:p w:rsidR="00005130" w:rsidRDefault="00ED5CEB" w:rsidP="00005130">
            <w:pPr>
              <w:pStyle w:val="2"/>
              <w:spacing w:after="0" w:line="360" w:lineRule="auto"/>
              <w:ind w:left="0"/>
              <w:jc w:val="center"/>
              <w:rPr>
                <w:rFonts w:ascii="Times New Roman" w:hAnsi="Times New Roman"/>
                <w:sz w:val="24"/>
                <w:szCs w:val="24"/>
              </w:rPr>
            </w:pPr>
            <w:r>
              <w:rPr>
                <w:rFonts w:ascii="Times New Roman" w:hAnsi="Times New Roman"/>
                <w:sz w:val="24"/>
                <w:szCs w:val="24"/>
              </w:rPr>
              <w:t>2016</w:t>
            </w:r>
          </w:p>
        </w:tc>
      </w:tr>
      <w:tr w:rsidR="00005130" w:rsidTr="00005130">
        <w:trPr>
          <w:trHeight w:val="830"/>
        </w:trPr>
        <w:tc>
          <w:tcPr>
            <w:tcW w:w="4820" w:type="dxa"/>
            <w:tcBorders>
              <w:top w:val="single" w:sz="4" w:space="0" w:color="000000"/>
              <w:left w:val="single" w:sz="4" w:space="0" w:color="000000"/>
              <w:bottom w:val="single" w:sz="4" w:space="0" w:color="000000"/>
              <w:right w:val="single" w:sz="4" w:space="0" w:color="000000"/>
            </w:tcBorders>
            <w:hideMark/>
          </w:tcPr>
          <w:p w:rsidR="00005130" w:rsidRDefault="00005130" w:rsidP="00005130">
            <w:pPr>
              <w:pStyle w:val="2"/>
              <w:spacing w:after="0" w:line="360" w:lineRule="auto"/>
              <w:ind w:left="0"/>
              <w:jc w:val="center"/>
              <w:rPr>
                <w:rFonts w:ascii="Times New Roman" w:hAnsi="Times New Roman"/>
                <w:sz w:val="24"/>
                <w:szCs w:val="24"/>
              </w:rPr>
            </w:pPr>
            <w:r>
              <w:rPr>
                <w:rFonts w:ascii="Times New Roman" w:hAnsi="Times New Roman"/>
                <w:sz w:val="24"/>
                <w:szCs w:val="24"/>
              </w:rPr>
              <w:t>Реализация проекта «Мой толерантный мир» на базе летнего</w:t>
            </w:r>
          </w:p>
          <w:p w:rsidR="00005130" w:rsidRDefault="00005130" w:rsidP="00005130">
            <w:pPr>
              <w:pStyle w:val="2"/>
              <w:spacing w:after="0" w:line="360" w:lineRule="auto"/>
              <w:ind w:left="0"/>
              <w:jc w:val="center"/>
              <w:rPr>
                <w:rFonts w:ascii="Times New Roman" w:hAnsi="Times New Roman"/>
                <w:sz w:val="24"/>
                <w:szCs w:val="24"/>
              </w:rPr>
            </w:pPr>
            <w:r>
              <w:rPr>
                <w:rFonts w:ascii="Times New Roman" w:hAnsi="Times New Roman"/>
                <w:sz w:val="24"/>
                <w:szCs w:val="24"/>
              </w:rPr>
              <w:t>профильного лагеря «Лидер»</w:t>
            </w:r>
          </w:p>
        </w:tc>
        <w:tc>
          <w:tcPr>
            <w:tcW w:w="4111" w:type="dxa"/>
            <w:tcBorders>
              <w:top w:val="single" w:sz="4" w:space="0" w:color="000000"/>
              <w:left w:val="single" w:sz="4" w:space="0" w:color="000000"/>
              <w:bottom w:val="single" w:sz="4" w:space="0" w:color="000000"/>
              <w:right w:val="single" w:sz="4" w:space="0" w:color="000000"/>
            </w:tcBorders>
          </w:tcPr>
          <w:p w:rsidR="00005130" w:rsidRDefault="00005130" w:rsidP="00005130">
            <w:pPr>
              <w:pStyle w:val="2"/>
              <w:spacing w:after="0" w:line="360" w:lineRule="auto"/>
              <w:ind w:left="0"/>
              <w:jc w:val="center"/>
              <w:rPr>
                <w:rFonts w:ascii="Times New Roman" w:hAnsi="Times New Roman"/>
                <w:sz w:val="24"/>
                <w:szCs w:val="24"/>
              </w:rPr>
            </w:pPr>
            <w:r>
              <w:rPr>
                <w:rFonts w:ascii="Times New Roman" w:hAnsi="Times New Roman"/>
                <w:sz w:val="24"/>
                <w:szCs w:val="24"/>
              </w:rPr>
              <w:t>Не предусмотрено</w:t>
            </w:r>
          </w:p>
        </w:tc>
        <w:tc>
          <w:tcPr>
            <w:tcW w:w="1842" w:type="dxa"/>
            <w:tcBorders>
              <w:top w:val="single" w:sz="4" w:space="0" w:color="000000"/>
              <w:left w:val="single" w:sz="4" w:space="0" w:color="000000"/>
              <w:bottom w:val="single" w:sz="4" w:space="0" w:color="000000"/>
              <w:right w:val="single" w:sz="4" w:space="0" w:color="000000"/>
            </w:tcBorders>
            <w:hideMark/>
          </w:tcPr>
          <w:p w:rsidR="00005130" w:rsidRDefault="00ED5CEB" w:rsidP="00005130">
            <w:pPr>
              <w:pStyle w:val="2"/>
              <w:spacing w:after="0" w:line="360" w:lineRule="auto"/>
              <w:ind w:left="0"/>
              <w:jc w:val="center"/>
              <w:rPr>
                <w:rFonts w:ascii="Times New Roman" w:hAnsi="Times New Roman"/>
                <w:sz w:val="24"/>
                <w:szCs w:val="24"/>
              </w:rPr>
            </w:pPr>
            <w:r>
              <w:rPr>
                <w:rFonts w:ascii="Times New Roman" w:hAnsi="Times New Roman"/>
                <w:sz w:val="24"/>
                <w:szCs w:val="24"/>
              </w:rPr>
              <w:t>2016</w:t>
            </w:r>
          </w:p>
        </w:tc>
      </w:tr>
      <w:tr w:rsidR="00005130" w:rsidTr="00005130">
        <w:trPr>
          <w:trHeight w:val="555"/>
        </w:trPr>
        <w:tc>
          <w:tcPr>
            <w:tcW w:w="4820" w:type="dxa"/>
            <w:tcBorders>
              <w:top w:val="single" w:sz="4" w:space="0" w:color="000000"/>
              <w:left w:val="single" w:sz="4" w:space="0" w:color="000000"/>
              <w:bottom w:val="single" w:sz="4" w:space="0" w:color="000000"/>
              <w:right w:val="single" w:sz="4" w:space="0" w:color="000000"/>
            </w:tcBorders>
          </w:tcPr>
          <w:p w:rsidR="00005130" w:rsidRDefault="00005130" w:rsidP="00005130">
            <w:pPr>
              <w:pStyle w:val="2"/>
              <w:spacing w:after="0" w:line="360" w:lineRule="auto"/>
              <w:ind w:left="0"/>
              <w:jc w:val="center"/>
              <w:rPr>
                <w:rFonts w:ascii="Times New Roman" w:hAnsi="Times New Roman"/>
                <w:sz w:val="24"/>
                <w:szCs w:val="24"/>
              </w:rPr>
            </w:pPr>
            <w:r>
              <w:rPr>
                <w:rFonts w:ascii="Times New Roman" w:hAnsi="Times New Roman"/>
                <w:sz w:val="24"/>
                <w:szCs w:val="24"/>
              </w:rPr>
              <w:t>Областная очно-заочная школа «Лидер»</w:t>
            </w:r>
          </w:p>
          <w:p w:rsidR="00005130" w:rsidRDefault="00005130" w:rsidP="00005130">
            <w:pPr>
              <w:pStyle w:val="2"/>
              <w:spacing w:after="0" w:line="360" w:lineRule="auto"/>
              <w:ind w:left="0"/>
              <w:jc w:val="center"/>
              <w:rPr>
                <w:rFonts w:ascii="Times New Roman" w:hAnsi="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hideMark/>
          </w:tcPr>
          <w:p w:rsidR="00005130" w:rsidRDefault="00005130" w:rsidP="00005130">
            <w:pPr>
              <w:pStyle w:val="2"/>
              <w:spacing w:after="0" w:line="360" w:lineRule="auto"/>
              <w:ind w:left="0"/>
              <w:jc w:val="center"/>
              <w:rPr>
                <w:rFonts w:ascii="Times New Roman" w:hAnsi="Times New Roman"/>
                <w:sz w:val="24"/>
                <w:szCs w:val="24"/>
              </w:rPr>
            </w:pPr>
            <w:r>
              <w:rPr>
                <w:rFonts w:ascii="Times New Roman" w:hAnsi="Times New Roman"/>
                <w:sz w:val="24"/>
                <w:szCs w:val="24"/>
              </w:rPr>
              <w:t xml:space="preserve">Грамота за </w:t>
            </w:r>
            <w:r>
              <w:rPr>
                <w:rFonts w:ascii="Times New Roman" w:hAnsi="Times New Roman"/>
                <w:sz w:val="24"/>
                <w:szCs w:val="24"/>
                <w:lang w:val="en-US"/>
              </w:rPr>
              <w:t>I</w:t>
            </w:r>
            <w:r>
              <w:rPr>
                <w:rFonts w:ascii="Times New Roman" w:hAnsi="Times New Roman"/>
                <w:sz w:val="24"/>
                <w:szCs w:val="24"/>
              </w:rPr>
              <w:t xml:space="preserve"> место в конкурсе</w:t>
            </w:r>
          </w:p>
          <w:p w:rsidR="00005130" w:rsidRDefault="00005130" w:rsidP="00005130">
            <w:pPr>
              <w:pStyle w:val="2"/>
              <w:spacing w:after="0" w:line="360" w:lineRule="auto"/>
              <w:ind w:left="0"/>
              <w:jc w:val="center"/>
              <w:rPr>
                <w:rFonts w:ascii="Times New Roman" w:hAnsi="Times New Roman"/>
                <w:sz w:val="24"/>
                <w:szCs w:val="24"/>
              </w:rPr>
            </w:pPr>
            <w:r>
              <w:rPr>
                <w:rFonts w:ascii="Times New Roman" w:hAnsi="Times New Roman"/>
                <w:sz w:val="24"/>
                <w:szCs w:val="24"/>
              </w:rPr>
              <w:t>видеороликов</w:t>
            </w:r>
          </w:p>
        </w:tc>
        <w:tc>
          <w:tcPr>
            <w:tcW w:w="1842" w:type="dxa"/>
            <w:tcBorders>
              <w:top w:val="single" w:sz="4" w:space="0" w:color="000000"/>
              <w:left w:val="single" w:sz="4" w:space="0" w:color="000000"/>
              <w:bottom w:val="single" w:sz="4" w:space="0" w:color="000000"/>
              <w:right w:val="single" w:sz="4" w:space="0" w:color="000000"/>
            </w:tcBorders>
          </w:tcPr>
          <w:p w:rsidR="00005130" w:rsidRDefault="00005130" w:rsidP="00005130">
            <w:pPr>
              <w:pStyle w:val="2"/>
              <w:spacing w:after="0" w:line="360" w:lineRule="auto"/>
              <w:ind w:left="0"/>
              <w:jc w:val="center"/>
              <w:rPr>
                <w:rFonts w:ascii="Times New Roman" w:hAnsi="Times New Roman"/>
                <w:sz w:val="24"/>
                <w:szCs w:val="24"/>
              </w:rPr>
            </w:pPr>
          </w:p>
          <w:p w:rsidR="00005130" w:rsidRDefault="00ED5CEB" w:rsidP="00005130">
            <w:pPr>
              <w:pStyle w:val="2"/>
              <w:spacing w:after="0" w:line="360" w:lineRule="auto"/>
              <w:ind w:left="0"/>
              <w:jc w:val="center"/>
              <w:rPr>
                <w:rFonts w:ascii="Times New Roman" w:hAnsi="Times New Roman"/>
                <w:sz w:val="24"/>
                <w:szCs w:val="24"/>
              </w:rPr>
            </w:pPr>
            <w:r>
              <w:rPr>
                <w:rFonts w:ascii="Times New Roman" w:hAnsi="Times New Roman"/>
                <w:sz w:val="24"/>
                <w:szCs w:val="24"/>
              </w:rPr>
              <w:t>2016</w:t>
            </w:r>
          </w:p>
        </w:tc>
      </w:tr>
      <w:tr w:rsidR="00005130" w:rsidTr="00005130">
        <w:trPr>
          <w:trHeight w:val="563"/>
        </w:trPr>
        <w:tc>
          <w:tcPr>
            <w:tcW w:w="4820" w:type="dxa"/>
            <w:tcBorders>
              <w:top w:val="single" w:sz="4" w:space="0" w:color="000000"/>
              <w:left w:val="single" w:sz="4" w:space="0" w:color="000000"/>
              <w:bottom w:val="single" w:sz="4" w:space="0" w:color="000000"/>
              <w:right w:val="single" w:sz="4" w:space="0" w:color="000000"/>
            </w:tcBorders>
          </w:tcPr>
          <w:p w:rsidR="00005130" w:rsidRDefault="00005130" w:rsidP="00005130">
            <w:pPr>
              <w:pStyle w:val="2"/>
              <w:spacing w:after="0" w:line="360" w:lineRule="auto"/>
              <w:ind w:left="0"/>
              <w:jc w:val="center"/>
              <w:rPr>
                <w:rFonts w:ascii="Times New Roman" w:hAnsi="Times New Roman"/>
                <w:sz w:val="24"/>
                <w:szCs w:val="24"/>
              </w:rPr>
            </w:pPr>
            <w:r>
              <w:rPr>
                <w:rFonts w:ascii="Times New Roman" w:hAnsi="Times New Roman"/>
                <w:sz w:val="24"/>
                <w:szCs w:val="24"/>
              </w:rPr>
              <w:t>Областной заочный конкурс</w:t>
            </w:r>
          </w:p>
          <w:p w:rsidR="00005130" w:rsidRDefault="00005130" w:rsidP="00005130">
            <w:pPr>
              <w:pStyle w:val="2"/>
              <w:spacing w:after="0" w:line="360" w:lineRule="auto"/>
              <w:ind w:left="0"/>
              <w:jc w:val="center"/>
              <w:rPr>
                <w:rFonts w:ascii="Times New Roman" w:hAnsi="Times New Roman"/>
                <w:sz w:val="24"/>
                <w:szCs w:val="24"/>
              </w:rPr>
            </w:pPr>
            <w:r>
              <w:rPr>
                <w:rFonts w:ascii="Times New Roman" w:hAnsi="Times New Roman"/>
                <w:sz w:val="24"/>
                <w:szCs w:val="24"/>
              </w:rPr>
              <w:t>«Лучший волонтерский отряд»</w:t>
            </w:r>
          </w:p>
          <w:p w:rsidR="00005130" w:rsidRDefault="00005130" w:rsidP="00005130">
            <w:pPr>
              <w:pStyle w:val="2"/>
              <w:spacing w:after="0" w:line="360" w:lineRule="auto"/>
              <w:ind w:left="0"/>
              <w:jc w:val="center"/>
              <w:rPr>
                <w:rFonts w:ascii="Times New Roman" w:hAnsi="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hideMark/>
          </w:tcPr>
          <w:p w:rsidR="00005130" w:rsidRDefault="00005130" w:rsidP="00005130">
            <w:pPr>
              <w:pStyle w:val="2"/>
              <w:spacing w:after="0" w:line="360" w:lineRule="auto"/>
              <w:ind w:left="0"/>
              <w:jc w:val="center"/>
              <w:rPr>
                <w:rFonts w:ascii="Times New Roman" w:hAnsi="Times New Roman"/>
                <w:sz w:val="24"/>
                <w:szCs w:val="24"/>
              </w:rPr>
            </w:pPr>
            <w:r>
              <w:rPr>
                <w:rFonts w:ascii="Times New Roman" w:hAnsi="Times New Roman"/>
                <w:sz w:val="24"/>
                <w:szCs w:val="24"/>
              </w:rPr>
              <w:t>Диплом победителя</w:t>
            </w:r>
          </w:p>
        </w:tc>
        <w:tc>
          <w:tcPr>
            <w:tcW w:w="1842" w:type="dxa"/>
            <w:tcBorders>
              <w:top w:val="single" w:sz="4" w:space="0" w:color="000000"/>
              <w:left w:val="single" w:sz="4" w:space="0" w:color="000000"/>
              <w:bottom w:val="single" w:sz="4" w:space="0" w:color="000000"/>
              <w:right w:val="single" w:sz="4" w:space="0" w:color="000000"/>
            </w:tcBorders>
            <w:hideMark/>
          </w:tcPr>
          <w:p w:rsidR="00005130" w:rsidRDefault="00005130" w:rsidP="00005130">
            <w:pPr>
              <w:pStyle w:val="2"/>
              <w:spacing w:after="0" w:line="360" w:lineRule="auto"/>
              <w:ind w:left="0"/>
              <w:jc w:val="center"/>
              <w:rPr>
                <w:rFonts w:ascii="Times New Roman" w:hAnsi="Times New Roman"/>
                <w:sz w:val="24"/>
                <w:szCs w:val="24"/>
              </w:rPr>
            </w:pPr>
            <w:r>
              <w:rPr>
                <w:rFonts w:ascii="Times New Roman" w:hAnsi="Times New Roman"/>
                <w:sz w:val="24"/>
                <w:szCs w:val="24"/>
              </w:rPr>
              <w:t>20</w:t>
            </w:r>
            <w:r w:rsidR="00ED5CEB">
              <w:rPr>
                <w:rFonts w:ascii="Times New Roman" w:hAnsi="Times New Roman"/>
                <w:sz w:val="24"/>
                <w:szCs w:val="24"/>
              </w:rPr>
              <w:t>16</w:t>
            </w:r>
          </w:p>
        </w:tc>
      </w:tr>
      <w:tr w:rsidR="00005130" w:rsidTr="00005130">
        <w:trPr>
          <w:trHeight w:val="837"/>
        </w:trPr>
        <w:tc>
          <w:tcPr>
            <w:tcW w:w="4820" w:type="dxa"/>
            <w:tcBorders>
              <w:top w:val="single" w:sz="4" w:space="0" w:color="000000"/>
              <w:left w:val="single" w:sz="4" w:space="0" w:color="000000"/>
              <w:bottom w:val="single" w:sz="4" w:space="0" w:color="000000"/>
              <w:right w:val="single" w:sz="4" w:space="0" w:color="000000"/>
            </w:tcBorders>
            <w:hideMark/>
          </w:tcPr>
          <w:p w:rsidR="00005130" w:rsidRDefault="00005130" w:rsidP="00005130">
            <w:pPr>
              <w:pStyle w:val="2"/>
              <w:spacing w:after="0" w:line="360" w:lineRule="auto"/>
              <w:ind w:left="0"/>
              <w:jc w:val="center"/>
              <w:rPr>
                <w:rFonts w:ascii="Times New Roman" w:hAnsi="Times New Roman"/>
                <w:sz w:val="24"/>
                <w:szCs w:val="24"/>
              </w:rPr>
            </w:pPr>
            <w:r>
              <w:rPr>
                <w:rFonts w:ascii="Times New Roman" w:hAnsi="Times New Roman"/>
                <w:sz w:val="24"/>
                <w:szCs w:val="24"/>
              </w:rPr>
              <w:t>Областной конкурс проектно-исследовательской деятельности</w:t>
            </w:r>
          </w:p>
          <w:p w:rsidR="00005130" w:rsidRDefault="00005130" w:rsidP="00005130">
            <w:pPr>
              <w:pStyle w:val="2"/>
              <w:spacing w:after="0" w:line="360" w:lineRule="auto"/>
              <w:ind w:left="0"/>
              <w:jc w:val="center"/>
              <w:rPr>
                <w:rFonts w:ascii="Times New Roman" w:hAnsi="Times New Roman"/>
                <w:sz w:val="24"/>
                <w:szCs w:val="24"/>
              </w:rPr>
            </w:pPr>
            <w:r>
              <w:rPr>
                <w:rFonts w:ascii="Times New Roman" w:hAnsi="Times New Roman"/>
                <w:sz w:val="24"/>
                <w:szCs w:val="24"/>
              </w:rPr>
              <w:t>(проект</w:t>
            </w:r>
          </w:p>
          <w:p w:rsidR="00005130" w:rsidRDefault="00005130" w:rsidP="00005130">
            <w:pPr>
              <w:pStyle w:val="2"/>
              <w:spacing w:after="0" w:line="360" w:lineRule="auto"/>
              <w:ind w:left="0"/>
              <w:jc w:val="center"/>
              <w:rPr>
                <w:rFonts w:ascii="Times New Roman" w:hAnsi="Times New Roman"/>
                <w:sz w:val="24"/>
                <w:szCs w:val="24"/>
              </w:rPr>
            </w:pPr>
            <w:r>
              <w:rPr>
                <w:rFonts w:ascii="Times New Roman" w:hAnsi="Times New Roman"/>
                <w:sz w:val="24"/>
                <w:szCs w:val="24"/>
              </w:rPr>
              <w:t>«Мы разные, мы вместе»)</w:t>
            </w:r>
          </w:p>
        </w:tc>
        <w:tc>
          <w:tcPr>
            <w:tcW w:w="4111" w:type="dxa"/>
            <w:tcBorders>
              <w:top w:val="single" w:sz="4" w:space="0" w:color="000000"/>
              <w:left w:val="single" w:sz="4" w:space="0" w:color="000000"/>
              <w:bottom w:val="single" w:sz="4" w:space="0" w:color="000000"/>
              <w:right w:val="single" w:sz="4" w:space="0" w:color="000000"/>
            </w:tcBorders>
          </w:tcPr>
          <w:p w:rsidR="00005130" w:rsidRDefault="00005130" w:rsidP="00005130">
            <w:pPr>
              <w:pStyle w:val="2"/>
              <w:spacing w:after="0" w:line="360" w:lineRule="auto"/>
              <w:ind w:left="0"/>
              <w:jc w:val="center"/>
              <w:rPr>
                <w:rFonts w:ascii="Times New Roman" w:hAnsi="Times New Roman"/>
                <w:sz w:val="24"/>
                <w:szCs w:val="24"/>
              </w:rPr>
            </w:pPr>
          </w:p>
          <w:p w:rsidR="00005130" w:rsidRDefault="00005130" w:rsidP="00005130">
            <w:pPr>
              <w:pStyle w:val="2"/>
              <w:spacing w:after="0" w:line="360" w:lineRule="auto"/>
              <w:ind w:left="0"/>
              <w:jc w:val="center"/>
              <w:rPr>
                <w:rFonts w:ascii="Times New Roman" w:hAnsi="Times New Roman"/>
                <w:sz w:val="24"/>
                <w:szCs w:val="24"/>
              </w:rPr>
            </w:pPr>
            <w:r>
              <w:rPr>
                <w:rFonts w:ascii="Times New Roman" w:hAnsi="Times New Roman"/>
                <w:sz w:val="24"/>
                <w:szCs w:val="24"/>
              </w:rPr>
              <w:t>Свидетельство участника</w:t>
            </w:r>
          </w:p>
        </w:tc>
        <w:tc>
          <w:tcPr>
            <w:tcW w:w="1842" w:type="dxa"/>
            <w:tcBorders>
              <w:top w:val="single" w:sz="4" w:space="0" w:color="000000"/>
              <w:left w:val="single" w:sz="4" w:space="0" w:color="000000"/>
              <w:bottom w:val="single" w:sz="4" w:space="0" w:color="000000"/>
              <w:right w:val="single" w:sz="4" w:space="0" w:color="000000"/>
            </w:tcBorders>
          </w:tcPr>
          <w:p w:rsidR="00005130" w:rsidRDefault="00005130" w:rsidP="00005130">
            <w:pPr>
              <w:pStyle w:val="2"/>
              <w:spacing w:after="0" w:line="360" w:lineRule="auto"/>
              <w:ind w:left="0"/>
              <w:jc w:val="center"/>
              <w:rPr>
                <w:rFonts w:ascii="Times New Roman" w:hAnsi="Times New Roman"/>
                <w:sz w:val="24"/>
                <w:szCs w:val="24"/>
              </w:rPr>
            </w:pPr>
          </w:p>
          <w:p w:rsidR="00005130" w:rsidRDefault="00ED5CEB" w:rsidP="00005130">
            <w:pPr>
              <w:pStyle w:val="2"/>
              <w:spacing w:after="0" w:line="360" w:lineRule="auto"/>
              <w:ind w:left="0"/>
              <w:jc w:val="center"/>
              <w:rPr>
                <w:rFonts w:ascii="Times New Roman" w:hAnsi="Times New Roman"/>
                <w:sz w:val="24"/>
                <w:szCs w:val="24"/>
              </w:rPr>
            </w:pPr>
            <w:r>
              <w:rPr>
                <w:rFonts w:ascii="Times New Roman" w:hAnsi="Times New Roman"/>
                <w:sz w:val="24"/>
                <w:szCs w:val="24"/>
              </w:rPr>
              <w:t>2016</w:t>
            </w:r>
          </w:p>
        </w:tc>
      </w:tr>
      <w:tr w:rsidR="00005130" w:rsidTr="00005130">
        <w:trPr>
          <w:trHeight w:val="564"/>
        </w:trPr>
        <w:tc>
          <w:tcPr>
            <w:tcW w:w="4820" w:type="dxa"/>
            <w:tcBorders>
              <w:top w:val="single" w:sz="4" w:space="0" w:color="000000"/>
              <w:left w:val="single" w:sz="4" w:space="0" w:color="000000"/>
              <w:bottom w:val="single" w:sz="4" w:space="0" w:color="000000"/>
              <w:right w:val="single" w:sz="4" w:space="0" w:color="000000"/>
            </w:tcBorders>
            <w:hideMark/>
          </w:tcPr>
          <w:p w:rsidR="00005130" w:rsidRDefault="00005130" w:rsidP="00005130">
            <w:pPr>
              <w:pStyle w:val="2"/>
              <w:spacing w:after="0" w:line="360" w:lineRule="auto"/>
              <w:ind w:left="0"/>
              <w:jc w:val="center"/>
              <w:rPr>
                <w:rFonts w:ascii="Times New Roman" w:hAnsi="Times New Roman"/>
                <w:sz w:val="24"/>
                <w:szCs w:val="24"/>
              </w:rPr>
            </w:pPr>
            <w:r>
              <w:rPr>
                <w:rFonts w:ascii="Times New Roman" w:hAnsi="Times New Roman"/>
                <w:sz w:val="24"/>
                <w:szCs w:val="24"/>
              </w:rPr>
              <w:lastRenderedPageBreak/>
              <w:t>Конкурс лидеров ученического самоуправления</w:t>
            </w:r>
          </w:p>
        </w:tc>
        <w:tc>
          <w:tcPr>
            <w:tcW w:w="4111" w:type="dxa"/>
            <w:tcBorders>
              <w:top w:val="single" w:sz="4" w:space="0" w:color="000000"/>
              <w:left w:val="single" w:sz="4" w:space="0" w:color="000000"/>
              <w:bottom w:val="single" w:sz="4" w:space="0" w:color="000000"/>
              <w:right w:val="single" w:sz="4" w:space="0" w:color="000000"/>
            </w:tcBorders>
            <w:hideMark/>
          </w:tcPr>
          <w:p w:rsidR="00005130" w:rsidRDefault="00005130" w:rsidP="00005130">
            <w:pPr>
              <w:pStyle w:val="2"/>
              <w:spacing w:after="0" w:line="360" w:lineRule="auto"/>
              <w:ind w:left="0"/>
              <w:jc w:val="center"/>
              <w:rPr>
                <w:rFonts w:ascii="Times New Roman" w:hAnsi="Times New Roman"/>
                <w:sz w:val="24"/>
                <w:szCs w:val="24"/>
              </w:rPr>
            </w:pPr>
            <w:r>
              <w:rPr>
                <w:rFonts w:ascii="Times New Roman" w:hAnsi="Times New Roman"/>
                <w:sz w:val="24"/>
                <w:szCs w:val="24"/>
              </w:rPr>
              <w:t>Диплом в номинации</w:t>
            </w:r>
          </w:p>
          <w:p w:rsidR="00005130" w:rsidRDefault="00005130" w:rsidP="00005130">
            <w:pPr>
              <w:pStyle w:val="2"/>
              <w:spacing w:after="0" w:line="360" w:lineRule="auto"/>
              <w:ind w:left="0"/>
              <w:jc w:val="center"/>
              <w:rPr>
                <w:rFonts w:ascii="Times New Roman" w:hAnsi="Times New Roman"/>
                <w:sz w:val="24"/>
                <w:szCs w:val="24"/>
              </w:rPr>
            </w:pPr>
            <w:r>
              <w:rPr>
                <w:rFonts w:ascii="Times New Roman" w:hAnsi="Times New Roman"/>
                <w:sz w:val="24"/>
                <w:szCs w:val="24"/>
              </w:rPr>
              <w:t>«Лидер-практик»</w:t>
            </w:r>
          </w:p>
        </w:tc>
        <w:tc>
          <w:tcPr>
            <w:tcW w:w="1842" w:type="dxa"/>
            <w:tcBorders>
              <w:top w:val="single" w:sz="4" w:space="0" w:color="000000"/>
              <w:left w:val="single" w:sz="4" w:space="0" w:color="000000"/>
              <w:bottom w:val="single" w:sz="4" w:space="0" w:color="000000"/>
              <w:right w:val="single" w:sz="4" w:space="0" w:color="000000"/>
            </w:tcBorders>
          </w:tcPr>
          <w:p w:rsidR="00005130" w:rsidRDefault="00005130" w:rsidP="00005130">
            <w:pPr>
              <w:pStyle w:val="2"/>
              <w:spacing w:after="0" w:line="360" w:lineRule="auto"/>
              <w:ind w:left="0"/>
              <w:jc w:val="center"/>
              <w:rPr>
                <w:rFonts w:ascii="Times New Roman" w:hAnsi="Times New Roman"/>
                <w:sz w:val="24"/>
                <w:szCs w:val="24"/>
              </w:rPr>
            </w:pPr>
          </w:p>
          <w:p w:rsidR="00005130" w:rsidRDefault="00ED5CEB" w:rsidP="00005130">
            <w:pPr>
              <w:pStyle w:val="2"/>
              <w:spacing w:after="0" w:line="360" w:lineRule="auto"/>
              <w:ind w:left="0"/>
              <w:jc w:val="center"/>
              <w:rPr>
                <w:rFonts w:ascii="Times New Roman" w:hAnsi="Times New Roman"/>
                <w:sz w:val="24"/>
                <w:szCs w:val="24"/>
              </w:rPr>
            </w:pPr>
            <w:r>
              <w:rPr>
                <w:rFonts w:ascii="Times New Roman" w:hAnsi="Times New Roman"/>
                <w:sz w:val="24"/>
                <w:szCs w:val="24"/>
              </w:rPr>
              <w:t>2016</w:t>
            </w:r>
          </w:p>
        </w:tc>
      </w:tr>
      <w:tr w:rsidR="00005130" w:rsidTr="00005130">
        <w:trPr>
          <w:trHeight w:val="1696"/>
        </w:trPr>
        <w:tc>
          <w:tcPr>
            <w:tcW w:w="4820" w:type="dxa"/>
            <w:tcBorders>
              <w:top w:val="single" w:sz="4" w:space="0" w:color="000000"/>
              <w:left w:val="single" w:sz="4" w:space="0" w:color="000000"/>
              <w:bottom w:val="single" w:sz="4" w:space="0" w:color="000000"/>
              <w:right w:val="single" w:sz="4" w:space="0" w:color="000000"/>
            </w:tcBorders>
          </w:tcPr>
          <w:p w:rsidR="00005130" w:rsidRDefault="00005130" w:rsidP="00005130">
            <w:pPr>
              <w:pStyle w:val="2"/>
              <w:spacing w:after="0" w:line="360" w:lineRule="auto"/>
              <w:ind w:left="0"/>
              <w:jc w:val="center"/>
              <w:rPr>
                <w:rFonts w:ascii="Times New Roman" w:hAnsi="Times New Roman"/>
                <w:sz w:val="24"/>
                <w:szCs w:val="24"/>
              </w:rPr>
            </w:pPr>
            <w:r>
              <w:rPr>
                <w:rFonts w:ascii="Times New Roman" w:hAnsi="Times New Roman"/>
                <w:sz w:val="24"/>
                <w:szCs w:val="24"/>
              </w:rPr>
              <w:t>Областной слет детских и молодежных общественных организаций, объединений и органов ученического самоуправления  «Содружество»</w:t>
            </w:r>
          </w:p>
          <w:p w:rsidR="00005130" w:rsidRDefault="00005130" w:rsidP="00005130">
            <w:pPr>
              <w:pStyle w:val="2"/>
              <w:spacing w:after="0" w:line="360" w:lineRule="auto"/>
              <w:ind w:left="0"/>
              <w:jc w:val="center"/>
              <w:rPr>
                <w:rFonts w:ascii="Times New Roman" w:hAnsi="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hideMark/>
          </w:tcPr>
          <w:p w:rsidR="00005130" w:rsidRDefault="00005130" w:rsidP="00005130">
            <w:pPr>
              <w:pStyle w:val="2"/>
              <w:spacing w:after="0" w:line="360" w:lineRule="auto"/>
              <w:ind w:left="0"/>
              <w:jc w:val="center"/>
              <w:rPr>
                <w:rFonts w:ascii="Times New Roman" w:hAnsi="Times New Roman"/>
                <w:sz w:val="24"/>
                <w:szCs w:val="24"/>
              </w:rPr>
            </w:pPr>
            <w:r>
              <w:rPr>
                <w:rFonts w:ascii="Times New Roman" w:hAnsi="Times New Roman"/>
                <w:sz w:val="24"/>
                <w:szCs w:val="24"/>
              </w:rPr>
              <w:t>Диплом</w:t>
            </w:r>
          </w:p>
          <w:p w:rsidR="00005130" w:rsidRDefault="00005130" w:rsidP="00005130">
            <w:pPr>
              <w:pStyle w:val="2"/>
              <w:spacing w:after="0" w:line="360" w:lineRule="auto"/>
              <w:ind w:left="0"/>
              <w:jc w:val="center"/>
              <w:rPr>
                <w:rFonts w:ascii="Times New Roman" w:hAnsi="Times New Roman"/>
                <w:sz w:val="24"/>
                <w:szCs w:val="24"/>
              </w:rPr>
            </w:pPr>
            <w:r>
              <w:rPr>
                <w:rFonts w:ascii="Times New Roman" w:hAnsi="Times New Roman"/>
                <w:sz w:val="24"/>
                <w:szCs w:val="24"/>
              </w:rPr>
              <w:t>«За лучшую визитку-презентацию»</w:t>
            </w:r>
          </w:p>
          <w:p w:rsidR="00005130" w:rsidRDefault="00005130" w:rsidP="00005130">
            <w:pPr>
              <w:pStyle w:val="2"/>
              <w:spacing w:after="0" w:line="360" w:lineRule="auto"/>
              <w:ind w:left="0"/>
              <w:jc w:val="center"/>
              <w:rPr>
                <w:rFonts w:ascii="Times New Roman" w:hAnsi="Times New Roman"/>
                <w:sz w:val="24"/>
                <w:szCs w:val="24"/>
              </w:rPr>
            </w:pPr>
            <w:r>
              <w:rPr>
                <w:rFonts w:ascii="Times New Roman" w:hAnsi="Times New Roman"/>
                <w:sz w:val="24"/>
                <w:szCs w:val="24"/>
              </w:rPr>
              <w:t>Диплом</w:t>
            </w:r>
          </w:p>
          <w:p w:rsidR="00005130" w:rsidRDefault="00005130" w:rsidP="00005130">
            <w:pPr>
              <w:pStyle w:val="2"/>
              <w:spacing w:after="0" w:line="360" w:lineRule="auto"/>
              <w:ind w:left="0"/>
              <w:jc w:val="center"/>
              <w:rPr>
                <w:rFonts w:ascii="Times New Roman" w:hAnsi="Times New Roman"/>
                <w:sz w:val="24"/>
                <w:szCs w:val="24"/>
              </w:rPr>
            </w:pPr>
            <w:r>
              <w:rPr>
                <w:rFonts w:ascii="Times New Roman" w:hAnsi="Times New Roman"/>
                <w:sz w:val="24"/>
                <w:szCs w:val="24"/>
              </w:rPr>
              <w:t>«За лучший информационный стенд»</w:t>
            </w:r>
          </w:p>
          <w:p w:rsidR="00005130" w:rsidRDefault="00005130" w:rsidP="00005130">
            <w:pPr>
              <w:pStyle w:val="2"/>
              <w:spacing w:after="0" w:line="360" w:lineRule="auto"/>
              <w:ind w:left="0"/>
              <w:jc w:val="center"/>
              <w:rPr>
                <w:rFonts w:ascii="Times New Roman" w:hAnsi="Times New Roman"/>
                <w:sz w:val="24"/>
                <w:szCs w:val="24"/>
              </w:rPr>
            </w:pPr>
            <w:r>
              <w:rPr>
                <w:rFonts w:ascii="Times New Roman" w:hAnsi="Times New Roman"/>
                <w:sz w:val="24"/>
                <w:szCs w:val="24"/>
              </w:rPr>
              <w:t>Диплом</w:t>
            </w:r>
          </w:p>
          <w:p w:rsidR="00005130" w:rsidRDefault="00005130" w:rsidP="00005130">
            <w:pPr>
              <w:pStyle w:val="2"/>
              <w:spacing w:after="0" w:line="360" w:lineRule="auto"/>
              <w:ind w:left="0"/>
              <w:jc w:val="center"/>
              <w:rPr>
                <w:rFonts w:ascii="Times New Roman" w:hAnsi="Times New Roman"/>
                <w:sz w:val="24"/>
                <w:szCs w:val="24"/>
              </w:rPr>
            </w:pPr>
            <w:r>
              <w:rPr>
                <w:rFonts w:ascii="Times New Roman" w:hAnsi="Times New Roman"/>
                <w:sz w:val="24"/>
                <w:szCs w:val="24"/>
              </w:rPr>
              <w:t>«За лучший социальный проект»</w:t>
            </w:r>
          </w:p>
        </w:tc>
        <w:tc>
          <w:tcPr>
            <w:tcW w:w="1842" w:type="dxa"/>
            <w:tcBorders>
              <w:top w:val="single" w:sz="4" w:space="0" w:color="000000"/>
              <w:left w:val="single" w:sz="4" w:space="0" w:color="000000"/>
              <w:bottom w:val="single" w:sz="4" w:space="0" w:color="000000"/>
              <w:right w:val="single" w:sz="4" w:space="0" w:color="000000"/>
            </w:tcBorders>
          </w:tcPr>
          <w:p w:rsidR="00005130" w:rsidRDefault="00005130" w:rsidP="00005130">
            <w:pPr>
              <w:pStyle w:val="2"/>
              <w:spacing w:after="0" w:line="360" w:lineRule="auto"/>
              <w:ind w:left="0"/>
              <w:jc w:val="center"/>
              <w:rPr>
                <w:rFonts w:ascii="Times New Roman" w:hAnsi="Times New Roman"/>
                <w:sz w:val="24"/>
                <w:szCs w:val="24"/>
              </w:rPr>
            </w:pPr>
          </w:p>
          <w:p w:rsidR="00005130" w:rsidRDefault="00ED5CEB" w:rsidP="00005130">
            <w:pPr>
              <w:pStyle w:val="2"/>
              <w:spacing w:after="0" w:line="360" w:lineRule="auto"/>
              <w:ind w:left="0"/>
              <w:jc w:val="center"/>
              <w:rPr>
                <w:rFonts w:ascii="Times New Roman" w:hAnsi="Times New Roman"/>
                <w:sz w:val="24"/>
                <w:szCs w:val="24"/>
              </w:rPr>
            </w:pPr>
            <w:r>
              <w:rPr>
                <w:rFonts w:ascii="Times New Roman" w:hAnsi="Times New Roman"/>
                <w:sz w:val="24"/>
                <w:szCs w:val="24"/>
              </w:rPr>
              <w:t>2016</w:t>
            </w:r>
          </w:p>
        </w:tc>
      </w:tr>
    </w:tbl>
    <w:p w:rsidR="00962005" w:rsidRDefault="00962005" w:rsidP="00005130">
      <w:pPr>
        <w:pStyle w:val="2"/>
        <w:spacing w:after="0" w:line="360" w:lineRule="auto"/>
        <w:ind w:left="0"/>
      </w:pPr>
    </w:p>
    <w:p w:rsidR="00005130" w:rsidRPr="00C5774B" w:rsidRDefault="00005130">
      <w:pPr>
        <w:pStyle w:val="2"/>
        <w:spacing w:after="0" w:line="360" w:lineRule="auto"/>
        <w:ind w:left="0"/>
        <w:rPr>
          <w:rFonts w:ascii="Times New Roman" w:hAnsi="Times New Roman"/>
          <w:sz w:val="28"/>
          <w:szCs w:val="28"/>
        </w:rPr>
      </w:pPr>
    </w:p>
    <w:sectPr w:rsidR="00005130" w:rsidRPr="00C5774B" w:rsidSect="009620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48FA"/>
    <w:multiLevelType w:val="hybridMultilevel"/>
    <w:tmpl w:val="7278F842"/>
    <w:lvl w:ilvl="0" w:tplc="04190001">
      <w:start w:val="1"/>
      <w:numFmt w:val="bullet"/>
      <w:lvlText w:val=""/>
      <w:lvlJc w:val="left"/>
      <w:pPr>
        <w:ind w:left="-13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C657EAD"/>
    <w:multiLevelType w:val="hybridMultilevel"/>
    <w:tmpl w:val="B8DA3684"/>
    <w:lvl w:ilvl="0" w:tplc="882A363A">
      <w:start w:val="1"/>
      <w:numFmt w:val="decimal"/>
      <w:lvlText w:val="%1."/>
      <w:lvlJc w:val="left"/>
      <w:pPr>
        <w:ind w:left="-491"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0AD572F"/>
    <w:multiLevelType w:val="hybridMultilevel"/>
    <w:tmpl w:val="43A218C2"/>
    <w:lvl w:ilvl="0" w:tplc="16CC13DC">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A8B2AED"/>
    <w:multiLevelType w:val="hybridMultilevel"/>
    <w:tmpl w:val="23EA46E0"/>
    <w:lvl w:ilvl="0" w:tplc="04190001">
      <w:start w:val="1"/>
      <w:numFmt w:val="bullet"/>
      <w:lvlText w:val=""/>
      <w:lvlJc w:val="left"/>
      <w:pPr>
        <w:ind w:left="-13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1C90261"/>
    <w:multiLevelType w:val="hybridMultilevel"/>
    <w:tmpl w:val="DBB448C6"/>
    <w:lvl w:ilvl="0" w:tplc="04190001">
      <w:start w:val="1"/>
      <w:numFmt w:val="bullet"/>
      <w:lvlText w:val=""/>
      <w:lvlJc w:val="left"/>
      <w:pPr>
        <w:ind w:left="-13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2137C4C"/>
    <w:multiLevelType w:val="hybridMultilevel"/>
    <w:tmpl w:val="E69A291A"/>
    <w:lvl w:ilvl="0" w:tplc="37064BEC">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2695E19"/>
    <w:multiLevelType w:val="hybridMultilevel"/>
    <w:tmpl w:val="7B40AAA0"/>
    <w:lvl w:ilvl="0" w:tplc="04190001">
      <w:start w:val="1"/>
      <w:numFmt w:val="bullet"/>
      <w:lvlText w:val=""/>
      <w:lvlJc w:val="left"/>
      <w:pPr>
        <w:ind w:left="-13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47E26CE"/>
    <w:multiLevelType w:val="hybridMultilevel"/>
    <w:tmpl w:val="EFCC1F90"/>
    <w:lvl w:ilvl="0" w:tplc="04190001">
      <w:start w:val="1"/>
      <w:numFmt w:val="bullet"/>
      <w:lvlText w:val=""/>
      <w:lvlJc w:val="left"/>
      <w:pPr>
        <w:ind w:left="-13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17446E2"/>
    <w:multiLevelType w:val="hybridMultilevel"/>
    <w:tmpl w:val="79B0B0B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1977EB9"/>
    <w:multiLevelType w:val="hybridMultilevel"/>
    <w:tmpl w:val="8514C0EC"/>
    <w:lvl w:ilvl="0" w:tplc="04190001">
      <w:start w:val="1"/>
      <w:numFmt w:val="bullet"/>
      <w:lvlText w:val=""/>
      <w:lvlJc w:val="left"/>
      <w:pPr>
        <w:ind w:left="-13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5130"/>
    <w:rsid w:val="00005130"/>
    <w:rsid w:val="0003300E"/>
    <w:rsid w:val="001E309F"/>
    <w:rsid w:val="00352BBB"/>
    <w:rsid w:val="00502F57"/>
    <w:rsid w:val="005A273B"/>
    <w:rsid w:val="00647ABB"/>
    <w:rsid w:val="006825FE"/>
    <w:rsid w:val="0073259B"/>
    <w:rsid w:val="007A2D25"/>
    <w:rsid w:val="00962005"/>
    <w:rsid w:val="00AA6058"/>
    <w:rsid w:val="00AF1064"/>
    <w:rsid w:val="00B318FD"/>
    <w:rsid w:val="00C5774B"/>
    <w:rsid w:val="00ED5C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130"/>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rsid w:val="00005130"/>
    <w:pPr>
      <w:spacing w:after="120" w:line="480" w:lineRule="auto"/>
      <w:ind w:left="283"/>
    </w:pPr>
    <w:rPr>
      <w:rFonts w:eastAsia="Calibri"/>
      <w:lang w:eastAsia="en-US"/>
    </w:rPr>
  </w:style>
  <w:style w:type="character" w:customStyle="1" w:styleId="20">
    <w:name w:val="Основной текст с отступом 2 Знак"/>
    <w:link w:val="2"/>
    <w:rsid w:val="00005130"/>
    <w:rPr>
      <w:rFonts w:ascii="Calibri" w:eastAsia="Calibri" w:hAnsi="Calibri" w:cs="Times New Roman"/>
    </w:rPr>
  </w:style>
  <w:style w:type="paragraph" w:styleId="a3">
    <w:name w:val="List Paragraph"/>
    <w:basedOn w:val="a"/>
    <w:uiPriority w:val="34"/>
    <w:qFormat/>
    <w:rsid w:val="00005130"/>
    <w:pPr>
      <w:ind w:left="720"/>
      <w:contextualSpacing/>
    </w:pPr>
  </w:style>
  <w:style w:type="paragraph" w:styleId="a4">
    <w:name w:val="Balloon Text"/>
    <w:basedOn w:val="a"/>
    <w:link w:val="a5"/>
    <w:uiPriority w:val="99"/>
    <w:semiHidden/>
    <w:unhideWhenUsed/>
    <w:rsid w:val="00005130"/>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005130"/>
    <w:rPr>
      <w:rFonts w:ascii="Tahoma" w:eastAsia="Times New Roman" w:hAnsi="Tahoma" w:cs="Tahoma"/>
      <w:sz w:val="16"/>
      <w:szCs w:val="16"/>
      <w:lang w:eastAsia="ru-RU"/>
    </w:rPr>
  </w:style>
  <w:style w:type="character" w:styleId="a6">
    <w:name w:val="Hyperlink"/>
    <w:uiPriority w:val="99"/>
    <w:unhideWhenUsed/>
    <w:rsid w:val="00C5774B"/>
    <w:rPr>
      <w:color w:val="0000FF"/>
      <w:u w:val="single"/>
    </w:rPr>
  </w:style>
</w:styles>
</file>

<file path=word/webSettings.xml><?xml version="1.0" encoding="utf-8"?>
<w:webSettings xmlns:r="http://schemas.openxmlformats.org/officeDocument/2006/relationships" xmlns:w="http://schemas.openxmlformats.org/wordprocessingml/2006/main">
  <w:divs>
    <w:div w:id="39459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3579</Words>
  <Characters>20404</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dc:creator>
  <cp:lastModifiedBy>PC</cp:lastModifiedBy>
  <cp:revision>2</cp:revision>
  <dcterms:created xsi:type="dcterms:W3CDTF">2016-12-07T04:17:00Z</dcterms:created>
  <dcterms:modified xsi:type="dcterms:W3CDTF">2016-12-07T04:17:00Z</dcterms:modified>
</cp:coreProperties>
</file>